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EC6D6" w14:textId="77777777" w:rsidR="009B377F" w:rsidRDefault="009B377F">
      <w:pPr>
        <w:jc w:val="center"/>
        <w:rPr>
          <w:sz w:val="48"/>
        </w:rPr>
      </w:pPr>
    </w:p>
    <w:p w14:paraId="614EBB9C" w14:textId="77777777" w:rsidR="009B377F" w:rsidRDefault="009B377F">
      <w:pPr>
        <w:jc w:val="center"/>
        <w:rPr>
          <w:sz w:val="48"/>
        </w:rPr>
      </w:pPr>
    </w:p>
    <w:p w14:paraId="24802E88" w14:textId="77777777" w:rsidR="009B377F" w:rsidRDefault="0072041E">
      <w:pPr>
        <w:ind w:firstLineChars="450" w:firstLine="234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上海市同济医院</w:t>
      </w:r>
    </w:p>
    <w:p w14:paraId="6485EF98" w14:textId="77777777" w:rsidR="009B377F" w:rsidRDefault="009B377F">
      <w:pPr>
        <w:jc w:val="center"/>
        <w:rPr>
          <w:rFonts w:eastAsia="方正舒体"/>
          <w:sz w:val="52"/>
        </w:rPr>
      </w:pPr>
    </w:p>
    <w:p w14:paraId="01459268" w14:textId="77777777" w:rsidR="009B377F" w:rsidRDefault="0072041E">
      <w:pPr>
        <w:spacing w:line="1200" w:lineRule="auto"/>
        <w:jc w:val="center"/>
        <w:rPr>
          <w:rFonts w:ascii="黑体" w:eastAsia="黑体" w:hAnsi="黑体"/>
          <w:sz w:val="72"/>
        </w:rPr>
      </w:pPr>
      <w:r>
        <w:rPr>
          <w:rFonts w:ascii="黑体" w:eastAsia="黑体" w:hAnsi="黑体" w:hint="eastAsia"/>
          <w:sz w:val="72"/>
        </w:rPr>
        <w:t>医生进修申请表</w:t>
      </w:r>
    </w:p>
    <w:p w14:paraId="650E60BE" w14:textId="77777777" w:rsidR="009B377F" w:rsidRDefault="009B377F"/>
    <w:p w14:paraId="73A2455E" w14:textId="77777777" w:rsidR="009B377F" w:rsidRDefault="009B377F"/>
    <w:p w14:paraId="334C257B" w14:textId="77777777" w:rsidR="009B377F" w:rsidRDefault="009B377F"/>
    <w:p w14:paraId="0B469CC1" w14:textId="77777777" w:rsidR="009B377F" w:rsidRDefault="009B377F"/>
    <w:p w14:paraId="2EF84D04" w14:textId="77777777" w:rsidR="009B377F" w:rsidRDefault="009B377F"/>
    <w:p w14:paraId="06AF4F13" w14:textId="77777777" w:rsidR="009B377F" w:rsidRDefault="009B377F"/>
    <w:p w14:paraId="0E793D5C" w14:textId="77777777" w:rsidR="009B377F" w:rsidRDefault="009B377F"/>
    <w:p w14:paraId="5C33A167" w14:textId="77777777" w:rsidR="009B377F" w:rsidRDefault="009B377F"/>
    <w:p w14:paraId="43C3C1FC" w14:textId="77777777" w:rsidR="009B377F" w:rsidRDefault="009B377F"/>
    <w:p w14:paraId="47F5CB05" w14:textId="77777777" w:rsidR="009B377F" w:rsidRDefault="009B377F"/>
    <w:p w14:paraId="3B7A5CED" w14:textId="77777777" w:rsidR="009B377F" w:rsidRDefault="009B377F"/>
    <w:p w14:paraId="604BCF54" w14:textId="77777777" w:rsidR="009B377F" w:rsidRDefault="009B377F"/>
    <w:p w14:paraId="575DC48C" w14:textId="77777777" w:rsidR="009B377F" w:rsidRDefault="0072041E">
      <w:pPr>
        <w:spacing w:line="1000" w:lineRule="exact"/>
        <w:ind w:firstLineChars="550" w:firstLine="198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进修科目</w:t>
      </w:r>
      <w:r>
        <w:rPr>
          <w:rFonts w:ascii="黑体" w:eastAsia="黑体" w:hAnsi="黑体" w:hint="eastAsia"/>
          <w:sz w:val="36"/>
          <w:u w:val="single"/>
        </w:rPr>
        <w:t xml:space="preserve">      </w:t>
      </w:r>
      <w:r>
        <w:rPr>
          <w:rFonts w:ascii="黑体" w:eastAsia="黑体" w:hAnsi="黑体"/>
          <w:sz w:val="36"/>
          <w:u w:val="single"/>
        </w:rPr>
        <w:t xml:space="preserve">  </w:t>
      </w:r>
      <w:r>
        <w:rPr>
          <w:rFonts w:ascii="黑体" w:eastAsia="黑体" w:hAnsi="黑体" w:hint="eastAsia"/>
          <w:sz w:val="36"/>
          <w:u w:val="single"/>
        </w:rPr>
        <w:t xml:space="preserve">          </w:t>
      </w:r>
    </w:p>
    <w:p w14:paraId="434A1270" w14:textId="77777777" w:rsidR="009B377F" w:rsidRDefault="0072041E">
      <w:pPr>
        <w:spacing w:line="1000" w:lineRule="exact"/>
        <w:ind w:firstLineChars="550" w:firstLine="198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姓    名</w:t>
      </w:r>
      <w:r>
        <w:rPr>
          <w:rFonts w:ascii="黑体" w:eastAsia="黑体" w:hAnsi="黑体" w:hint="eastAsia"/>
          <w:sz w:val="36"/>
          <w:u w:val="single"/>
        </w:rPr>
        <w:t xml:space="preserve">      </w:t>
      </w:r>
      <w:r>
        <w:rPr>
          <w:rFonts w:ascii="黑体" w:eastAsia="黑体" w:hAnsi="黑体"/>
          <w:sz w:val="36"/>
          <w:u w:val="single"/>
        </w:rPr>
        <w:t xml:space="preserve">  </w:t>
      </w:r>
      <w:r>
        <w:rPr>
          <w:rFonts w:ascii="黑体" w:eastAsia="黑体" w:hAnsi="黑体" w:hint="eastAsia"/>
          <w:sz w:val="36"/>
          <w:u w:val="single"/>
        </w:rPr>
        <w:t xml:space="preserve">          </w:t>
      </w:r>
    </w:p>
    <w:p w14:paraId="0BB23BE4" w14:textId="77777777" w:rsidR="009B377F" w:rsidRDefault="0072041E">
      <w:pPr>
        <w:spacing w:line="1000" w:lineRule="exact"/>
        <w:ind w:firstLineChars="550" w:firstLine="198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选送单位</w:t>
      </w:r>
      <w:r>
        <w:rPr>
          <w:rFonts w:ascii="黑体" w:eastAsia="黑体" w:hAnsi="黑体" w:hint="eastAsia"/>
          <w:sz w:val="36"/>
          <w:u w:val="single"/>
        </w:rPr>
        <w:t xml:space="preserve">        </w:t>
      </w:r>
      <w:r>
        <w:rPr>
          <w:rFonts w:ascii="黑体" w:eastAsia="黑体" w:hAnsi="黑体"/>
          <w:sz w:val="36"/>
          <w:u w:val="single"/>
        </w:rPr>
        <w:t xml:space="preserve">  </w:t>
      </w:r>
      <w:r>
        <w:rPr>
          <w:rFonts w:ascii="黑体" w:eastAsia="黑体" w:hAnsi="黑体" w:hint="eastAsia"/>
          <w:sz w:val="36"/>
          <w:u w:val="single"/>
        </w:rPr>
        <w:t xml:space="preserve">        </w:t>
      </w:r>
    </w:p>
    <w:p w14:paraId="4FB04E34" w14:textId="77777777" w:rsidR="009B377F" w:rsidRDefault="0072041E">
      <w:pPr>
        <w:spacing w:line="1000" w:lineRule="exact"/>
        <w:ind w:firstLineChars="550" w:firstLine="198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</w:t>
      </w:r>
    </w:p>
    <w:p w14:paraId="39B4F975" w14:textId="77777777" w:rsidR="009B377F" w:rsidRDefault="0072041E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    年   月   日</w:t>
      </w:r>
    </w:p>
    <w:p w14:paraId="6ED2CBCD" w14:textId="77777777" w:rsidR="009B377F" w:rsidRDefault="009B377F">
      <w:pPr>
        <w:jc w:val="center"/>
        <w:rPr>
          <w:rFonts w:ascii="华文新魏" w:eastAsia="华文新魏"/>
          <w:sz w:val="36"/>
        </w:rPr>
      </w:pPr>
    </w:p>
    <w:p w14:paraId="27E1708F" w14:textId="77777777" w:rsidR="009B377F" w:rsidRDefault="009B377F">
      <w:pPr>
        <w:jc w:val="center"/>
        <w:rPr>
          <w:rFonts w:eastAsia="黑体"/>
          <w:sz w:val="18"/>
        </w:rPr>
      </w:pPr>
    </w:p>
    <w:p w14:paraId="0EA7E5CF" w14:textId="77777777" w:rsidR="009B377F" w:rsidRDefault="009B377F">
      <w:pPr>
        <w:spacing w:line="160" w:lineRule="exact"/>
        <w:jc w:val="center"/>
        <w:rPr>
          <w:rFonts w:eastAsia="黑体"/>
          <w:sz w:val="36"/>
        </w:rPr>
      </w:pPr>
    </w:p>
    <w:p w14:paraId="5A27F117" w14:textId="77777777" w:rsidR="009B377F" w:rsidRDefault="009B377F">
      <w:pPr>
        <w:jc w:val="center"/>
        <w:rPr>
          <w:rFonts w:eastAsia="黑体"/>
          <w:sz w:val="36"/>
        </w:rPr>
      </w:pPr>
    </w:p>
    <w:p w14:paraId="4958F6B7" w14:textId="77777777" w:rsidR="009B377F" w:rsidRDefault="0072041E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进修申请填写须知</w:t>
      </w:r>
    </w:p>
    <w:p w14:paraId="74FDB1E1" w14:textId="77777777" w:rsidR="009B377F" w:rsidRDefault="0072041E">
      <w:pPr>
        <w:spacing w:beforeLines="100" w:before="312"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一、申请人必须本着认真、实事求是的态度填写本表。</w:t>
      </w:r>
    </w:p>
    <w:p w14:paraId="439DF80E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</w:t>
      </w:r>
      <w:proofErr w:type="gramStart"/>
      <w:r>
        <w:rPr>
          <w:rFonts w:ascii="黑体" w:eastAsia="黑体" w:hint="eastAsia"/>
          <w:sz w:val="24"/>
        </w:rPr>
        <w:t>填写请</w:t>
      </w:r>
      <w:proofErr w:type="gramEnd"/>
      <w:r>
        <w:rPr>
          <w:rFonts w:ascii="黑体" w:eastAsia="黑体" w:hint="eastAsia"/>
          <w:sz w:val="24"/>
        </w:rPr>
        <w:t>用钢笔填写，也可电子版打印。</w:t>
      </w:r>
    </w:p>
    <w:p w14:paraId="1E41F98B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三、进修专业、目的、原有专业水平须详细写明。</w:t>
      </w:r>
    </w:p>
    <w:p w14:paraId="640F15C5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四、进修生条件：</w:t>
      </w:r>
    </w:p>
    <w:p w14:paraId="31C32353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临床专业：1）医师必须具有执业证、资格证</w:t>
      </w:r>
    </w:p>
    <w:p w14:paraId="262EEB30" w14:textId="77777777" w:rsidR="009B377F" w:rsidRDefault="0072041E">
      <w:pPr>
        <w:spacing w:line="420" w:lineRule="exact"/>
        <w:ind w:firstLineChars="750" w:firstLine="180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2）本科毕业，从事专业工作一年以上。</w:t>
      </w:r>
    </w:p>
    <w:p w14:paraId="71016794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大专毕业，从事专业工作二年以上。</w:t>
      </w:r>
    </w:p>
    <w:p w14:paraId="5DEF7C1E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中专毕业，从事专业工作四年以上。</w:t>
      </w:r>
    </w:p>
    <w:p w14:paraId="477985B5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医技科室：   大专毕业，从事专业工作二年以上。</w:t>
      </w:r>
    </w:p>
    <w:p w14:paraId="1C0B3F6E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中专毕业，从事专业工作三年以上。</w:t>
      </w:r>
    </w:p>
    <w:p w14:paraId="768D2E28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五、进修费标准：</w:t>
      </w:r>
    </w:p>
    <w:p w14:paraId="2130B483" w14:textId="77777777" w:rsidR="009B377F" w:rsidRDefault="0072041E">
      <w:pPr>
        <w:spacing w:line="18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1497"/>
        <w:gridCol w:w="1549"/>
        <w:gridCol w:w="1533"/>
        <w:gridCol w:w="1558"/>
      </w:tblGrid>
      <w:tr w:rsidR="009B377F" w14:paraId="40DB2E24" w14:textId="77777777">
        <w:trPr>
          <w:trHeight w:val="518"/>
          <w:jc w:val="center"/>
        </w:trPr>
        <w:tc>
          <w:tcPr>
            <w:tcW w:w="2061" w:type="dxa"/>
            <w:vAlign w:val="center"/>
          </w:tcPr>
          <w:p w14:paraId="6489C25B" w14:textId="77777777" w:rsidR="009B377F" w:rsidRDefault="009B377F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13F202D0" w14:textId="77777777" w:rsidR="009B377F" w:rsidRDefault="0072041E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sz w:val="18"/>
                <w:szCs w:val="28"/>
              </w:rPr>
              <w:t>一个季度</w:t>
            </w:r>
          </w:p>
        </w:tc>
        <w:tc>
          <w:tcPr>
            <w:tcW w:w="1549" w:type="dxa"/>
            <w:vAlign w:val="center"/>
          </w:tcPr>
          <w:p w14:paraId="4662B2AA" w14:textId="77777777" w:rsidR="009B377F" w:rsidRDefault="0072041E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sz w:val="18"/>
                <w:szCs w:val="28"/>
              </w:rPr>
              <w:t>二个季度</w:t>
            </w:r>
          </w:p>
        </w:tc>
        <w:tc>
          <w:tcPr>
            <w:tcW w:w="1533" w:type="dxa"/>
            <w:vAlign w:val="center"/>
          </w:tcPr>
          <w:p w14:paraId="536CFA13" w14:textId="77777777" w:rsidR="009B377F" w:rsidRDefault="0072041E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sz w:val="18"/>
                <w:szCs w:val="28"/>
              </w:rPr>
              <w:t>三个季度</w:t>
            </w:r>
          </w:p>
        </w:tc>
        <w:tc>
          <w:tcPr>
            <w:tcW w:w="1558" w:type="dxa"/>
            <w:vAlign w:val="center"/>
          </w:tcPr>
          <w:p w14:paraId="16C28E56" w14:textId="77777777" w:rsidR="009B377F" w:rsidRDefault="0072041E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sz w:val="18"/>
                <w:szCs w:val="28"/>
              </w:rPr>
              <w:t>全年</w:t>
            </w:r>
          </w:p>
        </w:tc>
      </w:tr>
      <w:tr w:rsidR="009B377F" w14:paraId="13B2293A" w14:textId="77777777">
        <w:trPr>
          <w:trHeight w:val="608"/>
          <w:jc w:val="center"/>
        </w:trPr>
        <w:tc>
          <w:tcPr>
            <w:tcW w:w="2061" w:type="dxa"/>
            <w:vAlign w:val="center"/>
          </w:tcPr>
          <w:p w14:paraId="3385FE0F" w14:textId="1E1DEC0D" w:rsidR="009B377F" w:rsidRPr="00F25FDB" w:rsidRDefault="0072041E" w:rsidP="00F25FDB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内系</w:t>
            </w:r>
            <w:r w:rsidR="00F25FDB"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、</w:t>
            </w: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医技</w:t>
            </w:r>
            <w:r w:rsidR="00F25FDB"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、行政</w:t>
            </w:r>
          </w:p>
        </w:tc>
        <w:tc>
          <w:tcPr>
            <w:tcW w:w="1497" w:type="dxa"/>
            <w:vAlign w:val="center"/>
          </w:tcPr>
          <w:p w14:paraId="36705D44" w14:textId="77777777" w:rsidR="009B377F" w:rsidRDefault="0072041E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3000元/每人</w:t>
            </w:r>
          </w:p>
        </w:tc>
        <w:tc>
          <w:tcPr>
            <w:tcW w:w="1549" w:type="dxa"/>
            <w:vAlign w:val="center"/>
          </w:tcPr>
          <w:p w14:paraId="0FB6CF0D" w14:textId="77777777" w:rsidR="009B377F" w:rsidRDefault="0072041E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6000元/每人</w:t>
            </w:r>
          </w:p>
        </w:tc>
        <w:tc>
          <w:tcPr>
            <w:tcW w:w="1533" w:type="dxa"/>
            <w:vAlign w:val="center"/>
          </w:tcPr>
          <w:p w14:paraId="7331D4ED" w14:textId="77777777" w:rsidR="009B377F" w:rsidRDefault="0072041E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9000元/每人</w:t>
            </w:r>
          </w:p>
        </w:tc>
        <w:tc>
          <w:tcPr>
            <w:tcW w:w="1558" w:type="dxa"/>
            <w:vAlign w:val="center"/>
          </w:tcPr>
          <w:p w14:paraId="59C27292" w14:textId="77777777" w:rsidR="009B377F" w:rsidRDefault="0072041E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12000元/每人</w:t>
            </w:r>
          </w:p>
        </w:tc>
      </w:tr>
      <w:tr w:rsidR="009B377F" w14:paraId="2DC7FB2E" w14:textId="77777777">
        <w:trPr>
          <w:trHeight w:val="965"/>
          <w:jc w:val="center"/>
        </w:trPr>
        <w:tc>
          <w:tcPr>
            <w:tcW w:w="2061" w:type="dxa"/>
            <w:vAlign w:val="center"/>
          </w:tcPr>
          <w:p w14:paraId="34E455E9" w14:textId="77777777" w:rsidR="009B377F" w:rsidRDefault="0072041E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外</w:t>
            </w:r>
            <w:r>
              <w:rPr>
                <w:rFonts w:ascii="黑体" w:eastAsia="黑体" w:hAnsi="黑体" w:cs="黑体" w:hint="eastAsia"/>
                <w:b w:val="0"/>
                <w:bCs w:val="0"/>
                <w:sz w:val="21"/>
                <w:szCs w:val="21"/>
              </w:rPr>
              <w:t>系科室</w:t>
            </w:r>
            <w:r>
              <w:rPr>
                <w:rFonts w:ascii="黑体" w:eastAsia="黑体" w:hAnsi="黑体" w:cs="黑体" w:hint="eastAsia"/>
                <w:b w:val="0"/>
                <w:bCs w:val="0"/>
                <w:sz w:val="18"/>
                <w:szCs w:val="18"/>
              </w:rPr>
              <w:t>（包括：心血管内科、神经内科（肉毒素治疗）、皮肤科）</w:t>
            </w:r>
          </w:p>
        </w:tc>
        <w:tc>
          <w:tcPr>
            <w:tcW w:w="1497" w:type="dxa"/>
            <w:vAlign w:val="center"/>
          </w:tcPr>
          <w:p w14:paraId="36C09C31" w14:textId="77777777" w:rsidR="009B377F" w:rsidRDefault="0072041E">
            <w:pPr>
              <w:pStyle w:val="1"/>
              <w:spacing w:beforeLines="50" w:before="156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4000元/每人</w:t>
            </w:r>
          </w:p>
        </w:tc>
        <w:tc>
          <w:tcPr>
            <w:tcW w:w="1549" w:type="dxa"/>
            <w:vAlign w:val="center"/>
          </w:tcPr>
          <w:p w14:paraId="1634E7C2" w14:textId="77777777" w:rsidR="009B377F" w:rsidRDefault="0072041E">
            <w:pPr>
              <w:pStyle w:val="1"/>
              <w:spacing w:beforeLines="50" w:before="156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8000元/每人</w:t>
            </w:r>
          </w:p>
        </w:tc>
        <w:tc>
          <w:tcPr>
            <w:tcW w:w="1533" w:type="dxa"/>
            <w:vAlign w:val="center"/>
          </w:tcPr>
          <w:p w14:paraId="06ABBCCB" w14:textId="77777777" w:rsidR="009B377F" w:rsidRDefault="0072041E">
            <w:pPr>
              <w:pStyle w:val="1"/>
              <w:spacing w:beforeLines="50" w:before="156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12000元/每人</w:t>
            </w:r>
          </w:p>
        </w:tc>
        <w:tc>
          <w:tcPr>
            <w:tcW w:w="1558" w:type="dxa"/>
            <w:vAlign w:val="center"/>
          </w:tcPr>
          <w:p w14:paraId="05767DE2" w14:textId="77777777" w:rsidR="009B377F" w:rsidRDefault="0072041E">
            <w:pPr>
              <w:pStyle w:val="1"/>
              <w:spacing w:beforeLines="50" w:before="156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16000元/每人</w:t>
            </w:r>
          </w:p>
        </w:tc>
      </w:tr>
      <w:tr w:rsidR="009B377F" w14:paraId="1AC91224" w14:textId="77777777">
        <w:trPr>
          <w:trHeight w:val="807"/>
          <w:jc w:val="center"/>
        </w:trPr>
        <w:tc>
          <w:tcPr>
            <w:tcW w:w="2061" w:type="dxa"/>
            <w:vAlign w:val="center"/>
          </w:tcPr>
          <w:p w14:paraId="6BFBD067" w14:textId="77777777" w:rsidR="009B377F" w:rsidRDefault="0072041E">
            <w:pPr>
              <w:pStyle w:val="1"/>
              <w:spacing w:before="0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整形美容外科</w:t>
            </w:r>
          </w:p>
        </w:tc>
        <w:tc>
          <w:tcPr>
            <w:tcW w:w="1497" w:type="dxa"/>
            <w:vAlign w:val="center"/>
          </w:tcPr>
          <w:p w14:paraId="3676DE34" w14:textId="77777777" w:rsidR="009B377F" w:rsidRDefault="0072041E">
            <w:pPr>
              <w:pStyle w:val="1"/>
              <w:spacing w:beforeLines="50" w:before="156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5000元/每人</w:t>
            </w:r>
          </w:p>
        </w:tc>
        <w:tc>
          <w:tcPr>
            <w:tcW w:w="1549" w:type="dxa"/>
            <w:vAlign w:val="center"/>
          </w:tcPr>
          <w:p w14:paraId="09374231" w14:textId="77777777" w:rsidR="009B377F" w:rsidRDefault="0072041E">
            <w:pPr>
              <w:pStyle w:val="1"/>
              <w:spacing w:beforeLines="50" w:before="156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10000元/每人</w:t>
            </w:r>
          </w:p>
        </w:tc>
        <w:tc>
          <w:tcPr>
            <w:tcW w:w="1533" w:type="dxa"/>
            <w:vAlign w:val="center"/>
          </w:tcPr>
          <w:p w14:paraId="27F3085A" w14:textId="77777777" w:rsidR="009B377F" w:rsidRDefault="0072041E">
            <w:pPr>
              <w:pStyle w:val="1"/>
              <w:spacing w:beforeLines="50" w:before="156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15000元/每人</w:t>
            </w:r>
          </w:p>
        </w:tc>
        <w:tc>
          <w:tcPr>
            <w:tcW w:w="1558" w:type="dxa"/>
            <w:vAlign w:val="center"/>
          </w:tcPr>
          <w:p w14:paraId="3194212A" w14:textId="77777777" w:rsidR="009B377F" w:rsidRDefault="0072041E">
            <w:pPr>
              <w:pStyle w:val="1"/>
              <w:spacing w:beforeLines="50" w:before="156" w:beforeAutospacing="0" w:after="0" w:afterAutospacing="0"/>
              <w:jc w:val="center"/>
              <w:rPr>
                <w:rFonts w:ascii="黑体" w:eastAsia="黑体" w:hAnsi="黑体" w:cs="黑体"/>
                <w:b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sz w:val="21"/>
                <w:szCs w:val="21"/>
              </w:rPr>
              <w:t>20000元/每人</w:t>
            </w:r>
          </w:p>
        </w:tc>
      </w:tr>
    </w:tbl>
    <w:p w14:paraId="2EC9A64D" w14:textId="77777777" w:rsidR="009B377F" w:rsidRDefault="0072041E">
      <w:pPr>
        <w:spacing w:beforeLines="50" w:before="156" w:line="420" w:lineRule="exact"/>
        <w:ind w:left="425" w:hangingChars="177" w:hanging="425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六、进修期间，进修生工资、奖金、医药费、卫生津贴及其他待遇均由原单位支付，往返差旅费由原单位报销，市内车费自理。中途退出或终止进修，进修费不退。</w:t>
      </w:r>
    </w:p>
    <w:p w14:paraId="08FDACCC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七、申请表在填写单位意见并加盖公章后生效。</w:t>
      </w:r>
    </w:p>
    <w:p w14:paraId="06DAB2E7" w14:textId="77777777" w:rsidR="009B377F" w:rsidRDefault="0072041E">
      <w:pPr>
        <w:spacing w:line="4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八、本院发出同意接收通知后，请进修人员按照进修通知内容预</w:t>
      </w:r>
      <w:proofErr w:type="gramStart"/>
      <w:r>
        <w:rPr>
          <w:rFonts w:ascii="黑体" w:eastAsia="黑体" w:hint="eastAsia"/>
          <w:sz w:val="24"/>
        </w:rPr>
        <w:t>作准备</w:t>
      </w:r>
      <w:proofErr w:type="gramEnd"/>
      <w:r>
        <w:rPr>
          <w:rFonts w:ascii="黑体" w:eastAsia="黑体" w:hint="eastAsia"/>
          <w:sz w:val="24"/>
        </w:rPr>
        <w:t>。</w:t>
      </w:r>
    </w:p>
    <w:p w14:paraId="0F0E0284" w14:textId="77777777" w:rsidR="009B377F" w:rsidRDefault="009B377F">
      <w:pPr>
        <w:spacing w:line="420" w:lineRule="exact"/>
        <w:rPr>
          <w:rFonts w:ascii="黑体" w:eastAsia="黑体"/>
          <w:sz w:val="24"/>
        </w:rPr>
      </w:pPr>
    </w:p>
    <w:p w14:paraId="27833714" w14:textId="77777777" w:rsidR="009B377F" w:rsidRDefault="0072041E">
      <w:pPr>
        <w:spacing w:line="420" w:lineRule="exact"/>
        <w:ind w:left="4800" w:hangingChars="2000" w:hanging="480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cr/>
      </w:r>
      <w:r>
        <w:rPr>
          <w:rFonts w:ascii="黑体" w:eastAsia="黑体" w:hint="eastAsia"/>
          <w:sz w:val="24"/>
        </w:rPr>
        <w:t xml:space="preserve">上 海 市 同 济 </w:t>
      </w:r>
      <w:proofErr w:type="gramStart"/>
      <w:r>
        <w:rPr>
          <w:rFonts w:ascii="黑体" w:eastAsia="黑体" w:hint="eastAsia"/>
          <w:sz w:val="24"/>
        </w:rPr>
        <w:t>医</w:t>
      </w:r>
      <w:proofErr w:type="gramEnd"/>
      <w:r>
        <w:rPr>
          <w:rFonts w:ascii="黑体" w:eastAsia="黑体" w:hint="eastAsia"/>
          <w:sz w:val="24"/>
        </w:rPr>
        <w:t xml:space="preserve"> 院</w:t>
      </w:r>
    </w:p>
    <w:p w14:paraId="6FE4CBC9" w14:textId="77777777" w:rsidR="009B377F" w:rsidRDefault="0072041E">
      <w:pPr>
        <w:spacing w:line="420" w:lineRule="exact"/>
        <w:ind w:firstLineChars="2314" w:firstLine="5554"/>
        <w:rPr>
          <w:rFonts w:ascii="黑体" w:eastAsia="黑体"/>
          <w:sz w:val="24"/>
        </w:rPr>
      </w:pPr>
      <w:proofErr w:type="gramStart"/>
      <w:r>
        <w:rPr>
          <w:rFonts w:ascii="黑体" w:eastAsia="黑体" w:hint="eastAsia"/>
          <w:sz w:val="24"/>
        </w:rPr>
        <w:t>医</w:t>
      </w:r>
      <w:proofErr w:type="gramEnd"/>
      <w:r>
        <w:rPr>
          <w:rFonts w:ascii="黑体" w:eastAsia="黑体" w:hint="eastAsia"/>
          <w:sz w:val="24"/>
        </w:rPr>
        <w:t xml:space="preserve">  </w:t>
      </w:r>
      <w:proofErr w:type="gramStart"/>
      <w:r>
        <w:rPr>
          <w:rFonts w:ascii="黑体" w:eastAsia="黑体" w:hint="eastAsia"/>
          <w:sz w:val="24"/>
        </w:rPr>
        <w:t>务</w:t>
      </w:r>
      <w:proofErr w:type="gramEnd"/>
      <w:r>
        <w:rPr>
          <w:rFonts w:ascii="黑体" w:eastAsia="黑体" w:hint="eastAsia"/>
          <w:sz w:val="24"/>
        </w:rPr>
        <w:t xml:space="preserve">  处</w:t>
      </w:r>
    </w:p>
    <w:p w14:paraId="376ACFD6" w14:textId="77777777" w:rsidR="009B377F" w:rsidRDefault="009B377F">
      <w:pPr>
        <w:jc w:val="center"/>
        <w:rPr>
          <w:rFonts w:ascii="华文新魏" w:eastAsia="华文新魏"/>
          <w:sz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04"/>
        <w:gridCol w:w="1063"/>
        <w:gridCol w:w="1063"/>
        <w:gridCol w:w="514"/>
        <w:gridCol w:w="551"/>
        <w:gridCol w:w="1063"/>
        <w:gridCol w:w="1063"/>
        <w:gridCol w:w="1064"/>
        <w:gridCol w:w="1075"/>
      </w:tblGrid>
      <w:tr w:rsidR="009B377F" w14:paraId="155B7BF0" w14:textId="77777777">
        <w:trPr>
          <w:cantSplit/>
          <w:trHeight w:val="720"/>
        </w:trPr>
        <w:tc>
          <w:tcPr>
            <w:tcW w:w="1066" w:type="dxa"/>
            <w:gridSpan w:val="2"/>
            <w:vAlign w:val="center"/>
          </w:tcPr>
          <w:p w14:paraId="17B41B4A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姓   名</w:t>
            </w:r>
          </w:p>
        </w:tc>
        <w:tc>
          <w:tcPr>
            <w:tcW w:w="1063" w:type="dxa"/>
            <w:vAlign w:val="center"/>
          </w:tcPr>
          <w:p w14:paraId="7387917D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vAlign w:val="center"/>
          </w:tcPr>
          <w:p w14:paraId="32E55DAD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   别</w:t>
            </w:r>
          </w:p>
        </w:tc>
        <w:tc>
          <w:tcPr>
            <w:tcW w:w="1065" w:type="dxa"/>
            <w:gridSpan w:val="2"/>
            <w:vAlign w:val="center"/>
          </w:tcPr>
          <w:p w14:paraId="244773AA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vAlign w:val="center"/>
          </w:tcPr>
          <w:p w14:paraId="642D14FA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</w:tc>
        <w:tc>
          <w:tcPr>
            <w:tcW w:w="1063" w:type="dxa"/>
            <w:vAlign w:val="center"/>
          </w:tcPr>
          <w:p w14:paraId="308A9AF4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4" w:type="dxa"/>
            <w:vAlign w:val="center"/>
          </w:tcPr>
          <w:p w14:paraId="50675E34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健康状况</w:t>
            </w:r>
          </w:p>
        </w:tc>
        <w:tc>
          <w:tcPr>
            <w:tcW w:w="1075" w:type="dxa"/>
            <w:vAlign w:val="center"/>
          </w:tcPr>
          <w:p w14:paraId="2895C962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</w:tr>
      <w:tr w:rsidR="009B377F" w14:paraId="1358DD68" w14:textId="77777777">
        <w:trPr>
          <w:trHeight w:val="720"/>
        </w:trPr>
        <w:tc>
          <w:tcPr>
            <w:tcW w:w="1066" w:type="dxa"/>
            <w:gridSpan w:val="2"/>
            <w:vAlign w:val="center"/>
          </w:tcPr>
          <w:p w14:paraId="71AE56AA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文化程度</w:t>
            </w:r>
          </w:p>
        </w:tc>
        <w:tc>
          <w:tcPr>
            <w:tcW w:w="1063" w:type="dxa"/>
            <w:vAlign w:val="center"/>
          </w:tcPr>
          <w:p w14:paraId="483FA59A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vAlign w:val="center"/>
          </w:tcPr>
          <w:p w14:paraId="4CC0E9E0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是  </w:t>
            </w:r>
            <w:proofErr w:type="gramStart"/>
            <w:r>
              <w:rPr>
                <w:rFonts w:ascii="黑体" w:eastAsia="黑体" w:hint="eastAsia"/>
              </w:rPr>
              <w:t>否</w:t>
            </w:r>
            <w:proofErr w:type="gramEnd"/>
          </w:p>
          <w:p w14:paraId="1FD9038E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党团员</w:t>
            </w:r>
          </w:p>
        </w:tc>
        <w:tc>
          <w:tcPr>
            <w:tcW w:w="1065" w:type="dxa"/>
            <w:gridSpan w:val="2"/>
            <w:vAlign w:val="center"/>
          </w:tcPr>
          <w:p w14:paraId="636A1582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vAlign w:val="center"/>
          </w:tcPr>
          <w:p w14:paraId="77C7FB88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何时参加工    作</w:t>
            </w:r>
          </w:p>
        </w:tc>
        <w:tc>
          <w:tcPr>
            <w:tcW w:w="1063" w:type="dxa"/>
            <w:vAlign w:val="center"/>
          </w:tcPr>
          <w:p w14:paraId="4E099268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4" w:type="dxa"/>
            <w:vAlign w:val="center"/>
          </w:tcPr>
          <w:p w14:paraId="60427F50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职   </w:t>
            </w:r>
            <w:proofErr w:type="gramStart"/>
            <w:r>
              <w:rPr>
                <w:rFonts w:ascii="黑体" w:eastAsia="黑体" w:hint="eastAsia"/>
              </w:rPr>
              <w:t>务</w:t>
            </w:r>
            <w:proofErr w:type="gramEnd"/>
          </w:p>
        </w:tc>
        <w:tc>
          <w:tcPr>
            <w:tcW w:w="1075" w:type="dxa"/>
            <w:vAlign w:val="center"/>
          </w:tcPr>
          <w:p w14:paraId="721B109A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</w:tr>
      <w:tr w:rsidR="009B377F" w14:paraId="1BB8E4F7" w14:textId="77777777">
        <w:trPr>
          <w:cantSplit/>
          <w:trHeight w:val="720"/>
        </w:trPr>
        <w:tc>
          <w:tcPr>
            <w:tcW w:w="1066" w:type="dxa"/>
            <w:gridSpan w:val="2"/>
            <w:vAlign w:val="center"/>
          </w:tcPr>
          <w:p w14:paraId="5332A331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所在科室</w:t>
            </w:r>
          </w:p>
        </w:tc>
        <w:tc>
          <w:tcPr>
            <w:tcW w:w="3191" w:type="dxa"/>
            <w:gridSpan w:val="4"/>
            <w:vAlign w:val="center"/>
          </w:tcPr>
          <w:p w14:paraId="58AB626B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vAlign w:val="center"/>
          </w:tcPr>
          <w:p w14:paraId="41EB97FC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现在</w:t>
            </w:r>
          </w:p>
          <w:p w14:paraId="063274B8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</w:t>
            </w:r>
          </w:p>
        </w:tc>
        <w:tc>
          <w:tcPr>
            <w:tcW w:w="3202" w:type="dxa"/>
            <w:gridSpan w:val="3"/>
            <w:vAlign w:val="center"/>
          </w:tcPr>
          <w:p w14:paraId="58B465F9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</w:tr>
      <w:tr w:rsidR="009B377F" w14:paraId="16FF0698" w14:textId="77777777">
        <w:trPr>
          <w:cantSplit/>
          <w:trHeight w:val="720"/>
        </w:trPr>
        <w:tc>
          <w:tcPr>
            <w:tcW w:w="1066" w:type="dxa"/>
            <w:gridSpan w:val="2"/>
            <w:vAlign w:val="center"/>
          </w:tcPr>
          <w:p w14:paraId="1F34939A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申请进修科室</w:t>
            </w:r>
          </w:p>
        </w:tc>
        <w:tc>
          <w:tcPr>
            <w:tcW w:w="3191" w:type="dxa"/>
            <w:gridSpan w:val="4"/>
            <w:vAlign w:val="center"/>
          </w:tcPr>
          <w:p w14:paraId="3F0F3371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vAlign w:val="center"/>
          </w:tcPr>
          <w:p w14:paraId="45354E3E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是否需要</w:t>
            </w:r>
          </w:p>
          <w:p w14:paraId="29077259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进修通知</w:t>
            </w:r>
          </w:p>
        </w:tc>
        <w:tc>
          <w:tcPr>
            <w:tcW w:w="3202" w:type="dxa"/>
            <w:gridSpan w:val="3"/>
            <w:vAlign w:val="center"/>
          </w:tcPr>
          <w:p w14:paraId="1DBA814C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int="eastAsia"/>
              </w:rPr>
              <w:t xml:space="preserve">是 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int="eastAsia"/>
              </w:rPr>
              <w:t>否</w:t>
            </w:r>
          </w:p>
        </w:tc>
      </w:tr>
      <w:tr w:rsidR="00E0705D" w14:paraId="3A42A343" w14:textId="77777777" w:rsidTr="00DE54D3">
        <w:trPr>
          <w:cantSplit/>
          <w:trHeight w:val="720"/>
        </w:trPr>
        <w:tc>
          <w:tcPr>
            <w:tcW w:w="1066" w:type="dxa"/>
            <w:gridSpan w:val="2"/>
            <w:vAlign w:val="center"/>
          </w:tcPr>
          <w:p w14:paraId="50ACC1B8" w14:textId="77777777" w:rsidR="00E0705D" w:rsidRDefault="00E0705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学习期限</w:t>
            </w:r>
          </w:p>
        </w:tc>
        <w:tc>
          <w:tcPr>
            <w:tcW w:w="7456" w:type="dxa"/>
            <w:gridSpan w:val="8"/>
            <w:vAlign w:val="center"/>
          </w:tcPr>
          <w:p w14:paraId="7D9E3ACC" w14:textId="4E5442B8" w:rsidR="00E0705D" w:rsidRDefault="00E0705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年 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ascii="黑体" w:eastAsia="黑体" w:hint="eastAsia"/>
              </w:rPr>
              <w:t xml:space="preserve">月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— </w:t>
            </w:r>
            <w:r>
              <w:rPr>
                <w:rFonts w:ascii="黑体" w:eastAsia="黑体"/>
              </w:rPr>
              <w:t xml:space="preserve">       </w:t>
            </w:r>
            <w:r>
              <w:rPr>
                <w:rFonts w:ascii="黑体" w:eastAsia="黑体" w:hint="eastAsia"/>
              </w:rPr>
              <w:t xml:space="preserve">年 </w:t>
            </w:r>
            <w:r>
              <w:rPr>
                <w:rFonts w:ascii="黑体" w:eastAsia="黑体"/>
              </w:rPr>
              <w:t xml:space="preserve">       </w:t>
            </w:r>
            <w:r>
              <w:rPr>
                <w:rFonts w:ascii="黑体" w:eastAsia="黑体" w:hint="eastAsia"/>
              </w:rPr>
              <w:t>月</w:t>
            </w:r>
          </w:p>
        </w:tc>
      </w:tr>
      <w:tr w:rsidR="009B377F" w14:paraId="4D2201E5" w14:textId="77777777">
        <w:trPr>
          <w:cantSplit/>
          <w:trHeight w:val="720"/>
        </w:trPr>
        <w:tc>
          <w:tcPr>
            <w:tcW w:w="1066" w:type="dxa"/>
            <w:gridSpan w:val="2"/>
            <w:vAlign w:val="center"/>
          </w:tcPr>
          <w:p w14:paraId="297E249F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3191" w:type="dxa"/>
            <w:gridSpan w:val="4"/>
            <w:vAlign w:val="center"/>
          </w:tcPr>
          <w:p w14:paraId="674FB516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vAlign w:val="center"/>
          </w:tcPr>
          <w:p w14:paraId="77E2F836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202" w:type="dxa"/>
            <w:gridSpan w:val="3"/>
            <w:vAlign w:val="center"/>
          </w:tcPr>
          <w:p w14:paraId="59592D0C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</w:tr>
      <w:tr w:rsidR="009B377F" w14:paraId="7D41759D" w14:textId="77777777">
        <w:trPr>
          <w:cantSplit/>
          <w:trHeight w:val="720"/>
        </w:trPr>
        <w:tc>
          <w:tcPr>
            <w:tcW w:w="1066" w:type="dxa"/>
            <w:gridSpan w:val="2"/>
            <w:vMerge w:val="restart"/>
            <w:textDirection w:val="tbRlV"/>
            <w:vAlign w:val="center"/>
          </w:tcPr>
          <w:p w14:paraId="2CAF948C" w14:textId="77777777" w:rsidR="009B377F" w:rsidRDefault="0072041E">
            <w:pPr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       要       学       历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14:paraId="66E276FB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起  </w:t>
            </w:r>
            <w:proofErr w:type="gramStart"/>
            <w:r>
              <w:rPr>
                <w:rFonts w:ascii="黑体" w:eastAsia="黑体" w:hint="eastAsia"/>
              </w:rPr>
              <w:t>止</w:t>
            </w:r>
            <w:proofErr w:type="gramEnd"/>
            <w:r>
              <w:rPr>
                <w:rFonts w:ascii="黑体" w:eastAsia="黑体" w:hint="eastAsia"/>
              </w:rPr>
              <w:t xml:space="preserve">  年  月</w:t>
            </w:r>
          </w:p>
        </w:tc>
        <w:tc>
          <w:tcPr>
            <w:tcW w:w="4816" w:type="dxa"/>
            <w:gridSpan w:val="5"/>
            <w:tcBorders>
              <w:bottom w:val="single" w:sz="4" w:space="0" w:color="auto"/>
            </w:tcBorders>
            <w:vAlign w:val="center"/>
          </w:tcPr>
          <w:p w14:paraId="18FB56E6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      校      名      称</w:t>
            </w:r>
          </w:p>
        </w:tc>
      </w:tr>
      <w:tr w:rsidR="009B377F" w14:paraId="4F177000" w14:textId="77777777">
        <w:trPr>
          <w:cantSplit/>
          <w:trHeight w:val="720"/>
        </w:trPr>
        <w:tc>
          <w:tcPr>
            <w:tcW w:w="1066" w:type="dxa"/>
            <w:gridSpan w:val="2"/>
            <w:vMerge/>
            <w:vAlign w:val="center"/>
          </w:tcPr>
          <w:p w14:paraId="534A13DA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nil"/>
            </w:tcBorders>
            <w:vAlign w:val="center"/>
          </w:tcPr>
          <w:p w14:paraId="5BE869EF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816" w:type="dxa"/>
            <w:gridSpan w:val="5"/>
            <w:tcBorders>
              <w:bottom w:val="nil"/>
            </w:tcBorders>
            <w:vAlign w:val="center"/>
          </w:tcPr>
          <w:p w14:paraId="7E34EA8F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</w:tr>
      <w:tr w:rsidR="009B377F" w14:paraId="57013100" w14:textId="77777777">
        <w:trPr>
          <w:cantSplit/>
          <w:trHeight w:val="720"/>
        </w:trPr>
        <w:tc>
          <w:tcPr>
            <w:tcW w:w="1066" w:type="dxa"/>
            <w:gridSpan w:val="2"/>
            <w:vMerge/>
            <w:vAlign w:val="center"/>
          </w:tcPr>
          <w:p w14:paraId="51309A2C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nil"/>
            </w:tcBorders>
            <w:vAlign w:val="center"/>
          </w:tcPr>
          <w:p w14:paraId="50977295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816" w:type="dxa"/>
            <w:gridSpan w:val="5"/>
            <w:tcBorders>
              <w:bottom w:val="nil"/>
            </w:tcBorders>
            <w:vAlign w:val="center"/>
          </w:tcPr>
          <w:p w14:paraId="5D13ADD8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</w:tr>
      <w:tr w:rsidR="009B377F" w14:paraId="434E1647" w14:textId="77777777">
        <w:trPr>
          <w:cantSplit/>
          <w:trHeight w:val="720"/>
        </w:trPr>
        <w:tc>
          <w:tcPr>
            <w:tcW w:w="1066" w:type="dxa"/>
            <w:gridSpan w:val="2"/>
            <w:vMerge/>
            <w:vAlign w:val="center"/>
          </w:tcPr>
          <w:p w14:paraId="63C1BEAA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nil"/>
            </w:tcBorders>
            <w:vAlign w:val="center"/>
          </w:tcPr>
          <w:p w14:paraId="1ABC6EA7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816" w:type="dxa"/>
            <w:gridSpan w:val="5"/>
            <w:tcBorders>
              <w:bottom w:val="nil"/>
            </w:tcBorders>
            <w:vAlign w:val="center"/>
          </w:tcPr>
          <w:p w14:paraId="49EDCFEA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</w:tr>
      <w:tr w:rsidR="009B377F" w14:paraId="63480396" w14:textId="77777777">
        <w:trPr>
          <w:cantSplit/>
          <w:trHeight w:val="720"/>
        </w:trPr>
        <w:tc>
          <w:tcPr>
            <w:tcW w:w="1066" w:type="dxa"/>
            <w:gridSpan w:val="2"/>
            <w:vMerge/>
            <w:vAlign w:val="center"/>
          </w:tcPr>
          <w:p w14:paraId="25B98C91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nil"/>
            </w:tcBorders>
            <w:vAlign w:val="center"/>
          </w:tcPr>
          <w:p w14:paraId="5A526A4B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816" w:type="dxa"/>
            <w:gridSpan w:val="5"/>
            <w:tcBorders>
              <w:bottom w:val="nil"/>
            </w:tcBorders>
            <w:vAlign w:val="center"/>
          </w:tcPr>
          <w:p w14:paraId="26C4B45C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</w:tr>
      <w:tr w:rsidR="009B377F" w14:paraId="3624F851" w14:textId="77777777">
        <w:trPr>
          <w:cantSplit/>
          <w:trHeight w:val="720"/>
        </w:trPr>
        <w:tc>
          <w:tcPr>
            <w:tcW w:w="1066" w:type="dxa"/>
            <w:gridSpan w:val="2"/>
            <w:vMerge/>
            <w:vAlign w:val="center"/>
          </w:tcPr>
          <w:p w14:paraId="5CBE8D59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nil"/>
            </w:tcBorders>
            <w:vAlign w:val="center"/>
          </w:tcPr>
          <w:p w14:paraId="154172D7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816" w:type="dxa"/>
            <w:gridSpan w:val="5"/>
            <w:tcBorders>
              <w:bottom w:val="nil"/>
            </w:tcBorders>
            <w:vAlign w:val="center"/>
          </w:tcPr>
          <w:p w14:paraId="0ADF5DFA" w14:textId="77777777" w:rsidR="009B377F" w:rsidRDefault="009B377F">
            <w:pPr>
              <w:jc w:val="center"/>
              <w:rPr>
                <w:rFonts w:ascii="黑体" w:eastAsia="黑体"/>
              </w:rPr>
            </w:pPr>
          </w:p>
        </w:tc>
      </w:tr>
      <w:tr w:rsidR="009B377F" w14:paraId="3CAB64F7" w14:textId="77777777">
        <w:trPr>
          <w:cantSplit/>
          <w:trHeight w:val="720"/>
        </w:trPr>
        <w:tc>
          <w:tcPr>
            <w:tcW w:w="1066" w:type="dxa"/>
            <w:gridSpan w:val="2"/>
            <w:vMerge w:val="restart"/>
            <w:textDirection w:val="tbRlV"/>
            <w:vAlign w:val="center"/>
          </w:tcPr>
          <w:p w14:paraId="4357139E" w14:textId="77777777" w:rsidR="009B377F" w:rsidRDefault="0072041E">
            <w:pPr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       要       经       历</w:t>
            </w:r>
          </w:p>
        </w:tc>
        <w:tc>
          <w:tcPr>
            <w:tcW w:w="2640" w:type="dxa"/>
            <w:gridSpan w:val="3"/>
            <w:vAlign w:val="center"/>
          </w:tcPr>
          <w:p w14:paraId="7E986637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起  </w:t>
            </w:r>
            <w:proofErr w:type="gramStart"/>
            <w:r>
              <w:rPr>
                <w:rFonts w:ascii="黑体" w:eastAsia="黑体" w:hint="eastAsia"/>
              </w:rPr>
              <w:t>止</w:t>
            </w:r>
            <w:proofErr w:type="gramEnd"/>
            <w:r>
              <w:rPr>
                <w:rFonts w:ascii="黑体" w:eastAsia="黑体" w:hint="eastAsia"/>
              </w:rPr>
              <w:t xml:space="preserve">  年  月</w:t>
            </w:r>
          </w:p>
        </w:tc>
        <w:tc>
          <w:tcPr>
            <w:tcW w:w="3741" w:type="dxa"/>
            <w:gridSpan w:val="4"/>
            <w:vAlign w:val="center"/>
          </w:tcPr>
          <w:p w14:paraId="379659AC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工  作  单  位  名  称 </w:t>
            </w:r>
          </w:p>
        </w:tc>
        <w:tc>
          <w:tcPr>
            <w:tcW w:w="1075" w:type="dxa"/>
            <w:vAlign w:val="center"/>
          </w:tcPr>
          <w:p w14:paraId="1DFAE18B" w14:textId="77777777" w:rsidR="009B377F" w:rsidRDefault="0072041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职 </w:t>
            </w:r>
            <w:proofErr w:type="gramStart"/>
            <w:r>
              <w:rPr>
                <w:rFonts w:ascii="黑体" w:eastAsia="黑体" w:hint="eastAsia"/>
              </w:rPr>
              <w:t>务</w:t>
            </w:r>
            <w:proofErr w:type="gramEnd"/>
          </w:p>
        </w:tc>
      </w:tr>
      <w:tr w:rsidR="009B377F" w14:paraId="2B614493" w14:textId="77777777">
        <w:trPr>
          <w:cantSplit/>
          <w:trHeight w:val="720"/>
        </w:trPr>
        <w:tc>
          <w:tcPr>
            <w:tcW w:w="1066" w:type="dxa"/>
            <w:gridSpan w:val="2"/>
            <w:vMerge/>
          </w:tcPr>
          <w:p w14:paraId="164D3EE9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14:paraId="2C7328B1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3741" w:type="dxa"/>
            <w:gridSpan w:val="4"/>
            <w:tcBorders>
              <w:bottom w:val="single" w:sz="4" w:space="0" w:color="auto"/>
            </w:tcBorders>
          </w:tcPr>
          <w:p w14:paraId="58ECE30B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2CF078C" w14:textId="77777777" w:rsidR="009B377F" w:rsidRDefault="009B377F">
            <w:pPr>
              <w:rPr>
                <w:rFonts w:ascii="黑体" w:eastAsia="黑体"/>
              </w:rPr>
            </w:pPr>
          </w:p>
        </w:tc>
      </w:tr>
      <w:tr w:rsidR="009B377F" w14:paraId="26D86597" w14:textId="77777777">
        <w:trPr>
          <w:cantSplit/>
          <w:trHeight w:val="720"/>
        </w:trPr>
        <w:tc>
          <w:tcPr>
            <w:tcW w:w="1066" w:type="dxa"/>
            <w:gridSpan w:val="2"/>
            <w:vMerge/>
          </w:tcPr>
          <w:p w14:paraId="4D909684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14:paraId="3EEB1AFF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3741" w:type="dxa"/>
            <w:gridSpan w:val="4"/>
            <w:tcBorders>
              <w:bottom w:val="single" w:sz="4" w:space="0" w:color="auto"/>
            </w:tcBorders>
          </w:tcPr>
          <w:p w14:paraId="5C7788B2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70C3E941" w14:textId="77777777" w:rsidR="009B377F" w:rsidRDefault="009B377F">
            <w:pPr>
              <w:rPr>
                <w:rFonts w:ascii="黑体" w:eastAsia="黑体"/>
              </w:rPr>
            </w:pPr>
          </w:p>
        </w:tc>
      </w:tr>
      <w:tr w:rsidR="009B377F" w14:paraId="6E169807" w14:textId="77777777">
        <w:trPr>
          <w:cantSplit/>
          <w:trHeight w:val="720"/>
        </w:trPr>
        <w:tc>
          <w:tcPr>
            <w:tcW w:w="1066" w:type="dxa"/>
            <w:gridSpan w:val="2"/>
            <w:vMerge/>
          </w:tcPr>
          <w:p w14:paraId="56BE18D0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14:paraId="55CABDED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3741" w:type="dxa"/>
            <w:gridSpan w:val="4"/>
            <w:tcBorders>
              <w:bottom w:val="single" w:sz="4" w:space="0" w:color="auto"/>
            </w:tcBorders>
          </w:tcPr>
          <w:p w14:paraId="5DE5092F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69E32FB" w14:textId="77777777" w:rsidR="009B377F" w:rsidRDefault="009B377F">
            <w:pPr>
              <w:rPr>
                <w:rFonts w:ascii="黑体" w:eastAsia="黑体"/>
              </w:rPr>
            </w:pPr>
          </w:p>
        </w:tc>
      </w:tr>
      <w:tr w:rsidR="009B377F" w14:paraId="63931D15" w14:textId="77777777">
        <w:trPr>
          <w:cantSplit/>
          <w:trHeight w:val="720"/>
        </w:trPr>
        <w:tc>
          <w:tcPr>
            <w:tcW w:w="1066" w:type="dxa"/>
            <w:gridSpan w:val="2"/>
            <w:vMerge/>
          </w:tcPr>
          <w:p w14:paraId="73D3445E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14:paraId="0AF2C5DC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3741" w:type="dxa"/>
            <w:gridSpan w:val="4"/>
            <w:tcBorders>
              <w:bottom w:val="single" w:sz="4" w:space="0" w:color="auto"/>
            </w:tcBorders>
          </w:tcPr>
          <w:p w14:paraId="1E9D3834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081EDF9" w14:textId="77777777" w:rsidR="009B377F" w:rsidRDefault="009B377F">
            <w:pPr>
              <w:rPr>
                <w:rFonts w:ascii="黑体" w:eastAsia="黑体"/>
              </w:rPr>
            </w:pPr>
          </w:p>
        </w:tc>
      </w:tr>
      <w:tr w:rsidR="009B377F" w14:paraId="000BC815" w14:textId="77777777">
        <w:trPr>
          <w:cantSplit/>
          <w:trHeight w:val="720"/>
        </w:trPr>
        <w:tc>
          <w:tcPr>
            <w:tcW w:w="1066" w:type="dxa"/>
            <w:gridSpan w:val="2"/>
            <w:vMerge/>
          </w:tcPr>
          <w:p w14:paraId="1DCF8E3D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14:paraId="3E908B4F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3741" w:type="dxa"/>
            <w:gridSpan w:val="4"/>
            <w:tcBorders>
              <w:bottom w:val="single" w:sz="4" w:space="0" w:color="auto"/>
            </w:tcBorders>
          </w:tcPr>
          <w:p w14:paraId="4A3D24AC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26B4C58F" w14:textId="77777777" w:rsidR="009B377F" w:rsidRDefault="009B377F">
            <w:pPr>
              <w:rPr>
                <w:rFonts w:ascii="黑体" w:eastAsia="黑体"/>
              </w:rPr>
            </w:pPr>
          </w:p>
        </w:tc>
      </w:tr>
      <w:tr w:rsidR="009B377F" w14:paraId="13CEFFFB" w14:textId="77777777">
        <w:trPr>
          <w:cantSplit/>
          <w:trHeight w:val="720"/>
        </w:trPr>
        <w:tc>
          <w:tcPr>
            <w:tcW w:w="1066" w:type="dxa"/>
            <w:gridSpan w:val="2"/>
            <w:vMerge/>
          </w:tcPr>
          <w:p w14:paraId="5F078BE5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14:paraId="3F8EA7DC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3741" w:type="dxa"/>
            <w:gridSpan w:val="4"/>
            <w:tcBorders>
              <w:bottom w:val="single" w:sz="4" w:space="0" w:color="auto"/>
            </w:tcBorders>
          </w:tcPr>
          <w:p w14:paraId="5ECA77F7" w14:textId="77777777" w:rsidR="009B377F" w:rsidRDefault="009B377F">
            <w:pPr>
              <w:rPr>
                <w:rFonts w:ascii="黑体" w:eastAsia="黑体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8691ECB" w14:textId="77777777" w:rsidR="009B377F" w:rsidRDefault="009B377F">
            <w:pPr>
              <w:rPr>
                <w:rFonts w:ascii="黑体" w:eastAsia="黑体"/>
              </w:rPr>
            </w:pPr>
          </w:p>
        </w:tc>
      </w:tr>
      <w:tr w:rsidR="009B377F" w14:paraId="0869EF86" w14:textId="77777777">
        <w:trPr>
          <w:cantSplit/>
          <w:trHeight w:val="1692"/>
        </w:trPr>
        <w:tc>
          <w:tcPr>
            <w:tcW w:w="862" w:type="dxa"/>
            <w:textDirection w:val="tbRlV"/>
            <w:vAlign w:val="center"/>
          </w:tcPr>
          <w:p w14:paraId="073EF66F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本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人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政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治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表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现</w:t>
            </w:r>
          </w:p>
        </w:tc>
        <w:tc>
          <w:tcPr>
            <w:tcW w:w="7660" w:type="dxa"/>
            <w:gridSpan w:val="9"/>
          </w:tcPr>
          <w:p w14:paraId="1580C749" w14:textId="77777777" w:rsidR="009B377F" w:rsidRDefault="009B377F">
            <w:pPr>
              <w:rPr>
                <w:rFonts w:eastAsia="黑体"/>
              </w:rPr>
            </w:pPr>
          </w:p>
        </w:tc>
      </w:tr>
      <w:tr w:rsidR="009B377F" w14:paraId="13BEE98B" w14:textId="77777777">
        <w:trPr>
          <w:cantSplit/>
          <w:trHeight w:val="2523"/>
        </w:trPr>
        <w:tc>
          <w:tcPr>
            <w:tcW w:w="862" w:type="dxa"/>
            <w:textDirection w:val="tbRlV"/>
            <w:vAlign w:val="center"/>
          </w:tcPr>
          <w:p w14:paraId="63169D67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进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修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的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目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的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要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求</w:t>
            </w:r>
          </w:p>
          <w:p w14:paraId="75A15B52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本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人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专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业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水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平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与</w:t>
            </w:r>
          </w:p>
        </w:tc>
        <w:tc>
          <w:tcPr>
            <w:tcW w:w="7660" w:type="dxa"/>
            <w:gridSpan w:val="9"/>
          </w:tcPr>
          <w:p w14:paraId="4A395000" w14:textId="77777777" w:rsidR="009B377F" w:rsidRDefault="009B377F">
            <w:pPr>
              <w:rPr>
                <w:rFonts w:eastAsia="黑体"/>
              </w:rPr>
            </w:pPr>
          </w:p>
        </w:tc>
      </w:tr>
      <w:tr w:rsidR="009B377F" w14:paraId="229B83FE" w14:textId="77777777">
        <w:trPr>
          <w:cantSplit/>
          <w:trHeight w:val="1566"/>
        </w:trPr>
        <w:tc>
          <w:tcPr>
            <w:tcW w:w="862" w:type="dxa"/>
            <w:textDirection w:val="tbRlV"/>
            <w:vAlign w:val="center"/>
          </w:tcPr>
          <w:p w14:paraId="1E122F4C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本人外语水平</w:t>
            </w:r>
          </w:p>
        </w:tc>
        <w:tc>
          <w:tcPr>
            <w:tcW w:w="7660" w:type="dxa"/>
            <w:gridSpan w:val="9"/>
          </w:tcPr>
          <w:p w14:paraId="3AAD3A1F" w14:textId="77777777" w:rsidR="009B377F" w:rsidRDefault="009B377F">
            <w:pPr>
              <w:rPr>
                <w:rFonts w:eastAsia="黑体"/>
              </w:rPr>
            </w:pPr>
          </w:p>
        </w:tc>
      </w:tr>
      <w:tr w:rsidR="009B377F" w14:paraId="64D7DF27" w14:textId="77777777">
        <w:trPr>
          <w:cantSplit/>
          <w:trHeight w:val="1842"/>
        </w:trPr>
        <w:tc>
          <w:tcPr>
            <w:tcW w:w="862" w:type="dxa"/>
            <w:textDirection w:val="tbRlV"/>
            <w:vAlign w:val="center"/>
          </w:tcPr>
          <w:p w14:paraId="43235AC0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见</w:t>
            </w:r>
          </w:p>
          <w:p w14:paraId="3E5D496C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选送单位</w:t>
            </w:r>
          </w:p>
        </w:tc>
        <w:tc>
          <w:tcPr>
            <w:tcW w:w="7660" w:type="dxa"/>
            <w:gridSpan w:val="9"/>
          </w:tcPr>
          <w:p w14:paraId="1BD68DA0" w14:textId="77777777" w:rsidR="009B377F" w:rsidRDefault="009B377F">
            <w:pPr>
              <w:jc w:val="right"/>
              <w:rPr>
                <w:rFonts w:eastAsia="黑体"/>
              </w:rPr>
            </w:pPr>
          </w:p>
          <w:p w14:paraId="1104015A" w14:textId="77777777" w:rsidR="009B377F" w:rsidRDefault="009B377F">
            <w:pPr>
              <w:jc w:val="right"/>
              <w:rPr>
                <w:rFonts w:eastAsia="黑体"/>
              </w:rPr>
            </w:pPr>
          </w:p>
          <w:p w14:paraId="61B4A572" w14:textId="77777777" w:rsidR="009B377F" w:rsidRDefault="009B377F">
            <w:pPr>
              <w:wordWrap w:val="0"/>
              <w:jc w:val="right"/>
              <w:rPr>
                <w:rFonts w:eastAsia="黑体"/>
              </w:rPr>
            </w:pPr>
          </w:p>
          <w:p w14:paraId="6A3BF8C1" w14:textId="77777777" w:rsidR="009B377F" w:rsidRDefault="009B377F">
            <w:pPr>
              <w:jc w:val="right"/>
              <w:rPr>
                <w:rFonts w:eastAsia="黑体"/>
              </w:rPr>
            </w:pPr>
          </w:p>
          <w:p w14:paraId="19C2E500" w14:textId="77777777" w:rsidR="009B377F" w:rsidRDefault="0072041E">
            <w:pPr>
              <w:wordWrap w:val="0"/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>（盖章）</w:t>
            </w:r>
            <w:r>
              <w:rPr>
                <w:rFonts w:eastAsia="黑体" w:hint="eastAsia"/>
              </w:rPr>
              <w:t xml:space="preserve">   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  <w:r>
              <w:rPr>
                <w:rFonts w:eastAsia="黑体" w:hint="eastAsia"/>
              </w:rPr>
              <w:t xml:space="preserve">      </w:t>
            </w:r>
          </w:p>
        </w:tc>
      </w:tr>
      <w:tr w:rsidR="009B377F" w14:paraId="5C867246" w14:textId="77777777">
        <w:trPr>
          <w:cantSplit/>
          <w:trHeight w:val="1972"/>
        </w:trPr>
        <w:tc>
          <w:tcPr>
            <w:tcW w:w="862" w:type="dxa"/>
            <w:textDirection w:val="tbRlV"/>
            <w:vAlign w:val="center"/>
          </w:tcPr>
          <w:p w14:paraId="4898D72D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审核意见</w:t>
            </w:r>
          </w:p>
          <w:p w14:paraId="2A83A46D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接受单位科室</w:t>
            </w:r>
          </w:p>
        </w:tc>
        <w:tc>
          <w:tcPr>
            <w:tcW w:w="7660" w:type="dxa"/>
            <w:gridSpan w:val="9"/>
          </w:tcPr>
          <w:p w14:paraId="1747C397" w14:textId="77777777" w:rsidR="009B377F" w:rsidRDefault="009B377F">
            <w:pPr>
              <w:jc w:val="right"/>
              <w:rPr>
                <w:rFonts w:eastAsia="黑体"/>
              </w:rPr>
            </w:pPr>
          </w:p>
          <w:p w14:paraId="3727311A" w14:textId="77777777" w:rsidR="009B377F" w:rsidRDefault="009B377F">
            <w:pPr>
              <w:jc w:val="right"/>
              <w:rPr>
                <w:rFonts w:eastAsia="黑体"/>
              </w:rPr>
            </w:pPr>
          </w:p>
          <w:p w14:paraId="75938397" w14:textId="77777777" w:rsidR="009B377F" w:rsidRDefault="009B377F">
            <w:pPr>
              <w:ind w:right="735" w:firstLineChars="1600" w:firstLine="3360"/>
              <w:rPr>
                <w:rFonts w:eastAsia="黑体"/>
              </w:rPr>
            </w:pPr>
          </w:p>
          <w:p w14:paraId="372C2D32" w14:textId="77777777" w:rsidR="009B377F" w:rsidRDefault="009B377F">
            <w:pPr>
              <w:ind w:right="735" w:firstLineChars="1600" w:firstLine="3360"/>
              <w:rPr>
                <w:rFonts w:eastAsia="黑体"/>
              </w:rPr>
            </w:pPr>
          </w:p>
          <w:p w14:paraId="34CE9C06" w14:textId="77777777" w:rsidR="009B377F" w:rsidRDefault="0072041E">
            <w:pPr>
              <w:ind w:right="735" w:firstLineChars="1600" w:firstLine="3360"/>
              <w:rPr>
                <w:rFonts w:eastAsia="黑体"/>
              </w:rPr>
            </w:pPr>
            <w:r>
              <w:rPr>
                <w:rFonts w:eastAsia="黑体" w:hint="eastAsia"/>
              </w:rPr>
              <w:t>科主任签字：</w:t>
            </w:r>
          </w:p>
          <w:p w14:paraId="7544693E" w14:textId="77777777" w:rsidR="009B377F" w:rsidRDefault="0072041E">
            <w:pPr>
              <w:ind w:right="525" w:firstLineChars="1300" w:firstLine="2730"/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</w:p>
        </w:tc>
      </w:tr>
      <w:tr w:rsidR="009B377F" w14:paraId="71EC2A73" w14:textId="77777777">
        <w:trPr>
          <w:cantSplit/>
          <w:trHeight w:val="1686"/>
        </w:trPr>
        <w:tc>
          <w:tcPr>
            <w:tcW w:w="862" w:type="dxa"/>
            <w:textDirection w:val="tbRlV"/>
            <w:vAlign w:val="center"/>
          </w:tcPr>
          <w:p w14:paraId="2CDABFEC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审核意见</w:t>
            </w:r>
          </w:p>
          <w:p w14:paraId="5F018811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接受单位</w:t>
            </w:r>
          </w:p>
        </w:tc>
        <w:tc>
          <w:tcPr>
            <w:tcW w:w="7660" w:type="dxa"/>
            <w:gridSpan w:val="9"/>
          </w:tcPr>
          <w:p w14:paraId="58CDCB04" w14:textId="77777777" w:rsidR="009B377F" w:rsidRDefault="009B377F">
            <w:pPr>
              <w:jc w:val="right"/>
              <w:rPr>
                <w:rFonts w:eastAsia="黑体"/>
              </w:rPr>
            </w:pPr>
          </w:p>
          <w:p w14:paraId="69F2464C" w14:textId="77777777" w:rsidR="009B377F" w:rsidRDefault="009B377F">
            <w:pPr>
              <w:jc w:val="right"/>
              <w:rPr>
                <w:rFonts w:eastAsia="黑体"/>
              </w:rPr>
            </w:pPr>
          </w:p>
          <w:p w14:paraId="0E7FB664" w14:textId="77777777" w:rsidR="009B377F" w:rsidRDefault="009B377F">
            <w:pPr>
              <w:jc w:val="right"/>
              <w:rPr>
                <w:rFonts w:eastAsia="黑体"/>
              </w:rPr>
            </w:pPr>
          </w:p>
          <w:p w14:paraId="5484D991" w14:textId="77777777" w:rsidR="009B377F" w:rsidRDefault="009B377F">
            <w:pPr>
              <w:wordWrap w:val="0"/>
              <w:jc w:val="right"/>
              <w:rPr>
                <w:rFonts w:eastAsia="黑体"/>
              </w:rPr>
            </w:pPr>
          </w:p>
          <w:p w14:paraId="079B7535" w14:textId="77777777" w:rsidR="009B377F" w:rsidRDefault="0072041E">
            <w:pPr>
              <w:wordWrap w:val="0"/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>（盖章）</w:t>
            </w:r>
            <w:r>
              <w:rPr>
                <w:rFonts w:eastAsia="黑体" w:hint="eastAsia"/>
              </w:rPr>
              <w:t xml:space="preserve">   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  <w:r>
              <w:rPr>
                <w:rFonts w:eastAsia="黑体" w:hint="eastAsia"/>
              </w:rPr>
              <w:t xml:space="preserve">     </w:t>
            </w:r>
          </w:p>
        </w:tc>
      </w:tr>
      <w:tr w:rsidR="009B377F" w14:paraId="3540FE6F" w14:textId="77777777">
        <w:trPr>
          <w:cantSplit/>
          <w:trHeight w:val="2122"/>
        </w:trPr>
        <w:tc>
          <w:tcPr>
            <w:tcW w:w="862" w:type="dxa"/>
            <w:textDirection w:val="tbRlV"/>
            <w:vAlign w:val="center"/>
          </w:tcPr>
          <w:p w14:paraId="0C256076" w14:textId="77777777" w:rsidR="009B377F" w:rsidRDefault="0072041E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注</w:t>
            </w:r>
          </w:p>
        </w:tc>
        <w:tc>
          <w:tcPr>
            <w:tcW w:w="7660" w:type="dxa"/>
            <w:gridSpan w:val="9"/>
            <w:vAlign w:val="center"/>
          </w:tcPr>
          <w:p w14:paraId="10F24AE3" w14:textId="77777777" w:rsidR="009B377F" w:rsidRDefault="0072041E">
            <w:pPr>
              <w:numPr>
                <w:ilvl w:val="0"/>
                <w:numId w:val="1"/>
              </w:numPr>
              <w:spacing w:line="300" w:lineRule="exact"/>
              <w:ind w:left="225" w:hanging="225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请把盖章后进修申请表、医师资格证和执业证复印件和身份证复印件一起扫描成PDF文件发送至邮箱上传至：邮箱地址：</w:t>
            </w:r>
            <w:hyperlink r:id="rId8" w:history="1">
              <w:r>
                <w:rPr>
                  <w:rFonts w:ascii="微软雅黑" w:eastAsia="微软雅黑" w:hAnsi="微软雅黑" w:hint="eastAsia"/>
                  <w:sz w:val="20"/>
                </w:rPr>
                <w:t>tjyyjxsqb_2@163.com</w:t>
              </w:r>
            </w:hyperlink>
            <w:r>
              <w:rPr>
                <w:rFonts w:ascii="微软雅黑" w:eastAsia="微软雅黑" w:hAnsi="微软雅黑" w:hint="eastAsia"/>
                <w:sz w:val="20"/>
              </w:rPr>
              <w:t>。</w:t>
            </w:r>
          </w:p>
          <w:p w14:paraId="3A2FACE6" w14:textId="77777777" w:rsidR="009B377F" w:rsidRDefault="0072041E">
            <w:pPr>
              <w:pStyle w:val="a9"/>
              <w:numPr>
                <w:ilvl w:val="0"/>
                <w:numId w:val="1"/>
              </w:numPr>
              <w:spacing w:line="300" w:lineRule="exact"/>
              <w:ind w:left="225" w:firstLineChars="0" w:hanging="225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申请放射诊疗相关科室学习，必须具有相应的大型仪器上岗证、放射体检报告。如无法提供报告者，可在上海市体检，费用自理，同时进修人员需拿到体检结果后（一般一个月后）方可入科进修。报到时提供以上资料复印件。</w:t>
            </w:r>
          </w:p>
          <w:p w14:paraId="5208C381" w14:textId="77777777" w:rsidR="009B377F" w:rsidRDefault="0072041E">
            <w:pPr>
              <w:pStyle w:val="a9"/>
              <w:numPr>
                <w:ilvl w:val="0"/>
                <w:numId w:val="1"/>
              </w:numPr>
              <w:spacing w:line="300" w:lineRule="exact"/>
              <w:ind w:left="225" w:firstLineChars="0" w:hanging="225"/>
              <w:rPr>
                <w:rFonts w:eastAsia="黑体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联系电话：021－66111303、66111317医务处</w:t>
            </w:r>
          </w:p>
        </w:tc>
      </w:tr>
    </w:tbl>
    <w:p w14:paraId="196DC89C" w14:textId="77777777" w:rsidR="009B377F" w:rsidRDefault="009B377F"/>
    <w:sectPr w:rsidR="009B377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3B6A3" w14:textId="77777777" w:rsidR="00D1560B" w:rsidRDefault="00D1560B">
      <w:r>
        <w:separator/>
      </w:r>
    </w:p>
  </w:endnote>
  <w:endnote w:type="continuationSeparator" w:id="0">
    <w:p w14:paraId="3CD52579" w14:textId="77777777" w:rsidR="00D1560B" w:rsidRDefault="00D1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ڌ墬  Arial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2D663" w14:textId="77777777" w:rsidR="00D1560B" w:rsidRDefault="00D1560B">
      <w:r>
        <w:separator/>
      </w:r>
    </w:p>
  </w:footnote>
  <w:footnote w:type="continuationSeparator" w:id="0">
    <w:p w14:paraId="64062E7E" w14:textId="77777777" w:rsidR="00D1560B" w:rsidRDefault="00D1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A2DF6" w14:textId="77777777" w:rsidR="009B377F" w:rsidRDefault="009B377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781925"/>
    <w:multiLevelType w:val="singleLevel"/>
    <w:tmpl w:val="B97819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069"/>
    <w:rsid w:val="00065754"/>
    <w:rsid w:val="000A4EFD"/>
    <w:rsid w:val="00172653"/>
    <w:rsid w:val="00174E29"/>
    <w:rsid w:val="00184FF3"/>
    <w:rsid w:val="002030E5"/>
    <w:rsid w:val="002459FF"/>
    <w:rsid w:val="0026648C"/>
    <w:rsid w:val="002B1A78"/>
    <w:rsid w:val="00340CAF"/>
    <w:rsid w:val="00342BBF"/>
    <w:rsid w:val="003A78B9"/>
    <w:rsid w:val="003B5A57"/>
    <w:rsid w:val="00471CBC"/>
    <w:rsid w:val="004A361D"/>
    <w:rsid w:val="004E7FAF"/>
    <w:rsid w:val="00514319"/>
    <w:rsid w:val="0056366A"/>
    <w:rsid w:val="005735AF"/>
    <w:rsid w:val="005862F3"/>
    <w:rsid w:val="0060139F"/>
    <w:rsid w:val="00670D0B"/>
    <w:rsid w:val="0072041E"/>
    <w:rsid w:val="00796069"/>
    <w:rsid w:val="007F5C87"/>
    <w:rsid w:val="00841E1C"/>
    <w:rsid w:val="0086631C"/>
    <w:rsid w:val="00885D5B"/>
    <w:rsid w:val="00894C4F"/>
    <w:rsid w:val="008A041D"/>
    <w:rsid w:val="009B377F"/>
    <w:rsid w:val="009D0634"/>
    <w:rsid w:val="00A222BF"/>
    <w:rsid w:val="00AC7017"/>
    <w:rsid w:val="00B21FE4"/>
    <w:rsid w:val="00B871C7"/>
    <w:rsid w:val="00BE5837"/>
    <w:rsid w:val="00C1307A"/>
    <w:rsid w:val="00D1560B"/>
    <w:rsid w:val="00DA7A2E"/>
    <w:rsid w:val="00DE46E4"/>
    <w:rsid w:val="00E0705D"/>
    <w:rsid w:val="00E126E8"/>
    <w:rsid w:val="00E535D3"/>
    <w:rsid w:val="00E6430F"/>
    <w:rsid w:val="00E970EC"/>
    <w:rsid w:val="00F15FDB"/>
    <w:rsid w:val="00F25FDB"/>
    <w:rsid w:val="00FB27AD"/>
    <w:rsid w:val="02A747EA"/>
    <w:rsid w:val="08FE6057"/>
    <w:rsid w:val="668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6C049"/>
  <w15:docId w15:val="{163B9319-B77A-4E5A-AE2A-A9F1E59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ڌ墬  Arial" w:eastAsia="ڌ墬  Arial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ڌ墬  Arial" w:eastAsia="ڌ墬  Arial" w:hAnsi="宋体" w:cs="宋体"/>
      <w:b/>
      <w:bCs/>
      <w:kern w:val="36"/>
      <w:sz w:val="48"/>
      <w:szCs w:val="4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yyjxsq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龚嫣</dc:creator>
  <cp:lastModifiedBy>Administrator</cp:lastModifiedBy>
  <cp:revision>28</cp:revision>
  <dcterms:created xsi:type="dcterms:W3CDTF">2016-01-04T06:49:00Z</dcterms:created>
  <dcterms:modified xsi:type="dcterms:W3CDTF">2021-03-02T02:07:00Z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