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初始审查申请受理表</w:t>
      </w:r>
      <w:bookmarkStart w:id="0" w:name="_GoBack"/>
      <w:bookmarkEnd w:id="0"/>
    </w:p>
    <w:tbl>
      <w:tblPr>
        <w:tblStyle w:val="4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08"/>
        <w:gridCol w:w="1843"/>
        <w:gridCol w:w="183"/>
        <w:gridCol w:w="95"/>
        <w:gridCol w:w="998"/>
        <w:gridCol w:w="284"/>
        <w:gridCol w:w="567"/>
        <w:gridCol w:w="187"/>
        <w:gridCol w:w="238"/>
        <w:gridCol w:w="142"/>
        <w:gridCol w:w="283"/>
        <w:gridCol w:w="425"/>
        <w:gridCol w:w="284"/>
        <w:gridCol w:w="142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66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7280" w:type="dxa"/>
            <w:gridSpan w:val="15"/>
            <w:noWrap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Merge w:val="restart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试验用药物/器械/诊断试剂名称</w:t>
            </w:r>
          </w:p>
        </w:tc>
        <w:tc>
          <w:tcPr>
            <w:tcW w:w="5103" w:type="dxa"/>
            <w:gridSpan w:val="9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中文名称：</w:t>
            </w:r>
          </w:p>
        </w:tc>
        <w:tc>
          <w:tcPr>
            <w:tcW w:w="1134" w:type="dxa"/>
            <w:gridSpan w:val="4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剂型</w:t>
            </w:r>
          </w:p>
        </w:tc>
        <w:tc>
          <w:tcPr>
            <w:tcW w:w="1043" w:type="dxa"/>
            <w:gridSpan w:val="2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Merge w:val="continue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7280" w:type="dxa"/>
            <w:gridSpan w:val="15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英文名称：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国内有无同类产品</w:t>
            </w:r>
          </w:p>
        </w:tc>
        <w:tc>
          <w:tcPr>
            <w:tcW w:w="184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□有   □无</w:t>
            </w:r>
          </w:p>
        </w:tc>
        <w:tc>
          <w:tcPr>
            <w:tcW w:w="2977" w:type="dxa"/>
            <w:gridSpan w:val="9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科室是否使用过同类产品</w:t>
            </w:r>
          </w:p>
        </w:tc>
        <w:tc>
          <w:tcPr>
            <w:tcW w:w="1752" w:type="dxa"/>
            <w:gridSpan w:val="4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6379" w:type="dxa"/>
            <w:gridSpan w:val="14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□中药  □化学药  □生物制品  □进口药  □器械  □诊断试剂 □其它</w:t>
            </w:r>
          </w:p>
        </w:tc>
        <w:tc>
          <w:tcPr>
            <w:tcW w:w="901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  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临床研究分期</w:t>
            </w:r>
          </w:p>
        </w:tc>
        <w:tc>
          <w:tcPr>
            <w:tcW w:w="7280" w:type="dxa"/>
            <w:gridSpan w:val="15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□I期  □Ⅱ期  □Ⅲ期  □Ⅳ期  □生物等效性试验  □临床验证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申办单位</w:t>
            </w:r>
          </w:p>
        </w:tc>
        <w:tc>
          <w:tcPr>
            <w:tcW w:w="4111" w:type="dxa"/>
            <w:gridSpan w:val="6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gridSpan w:val="4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联系人</w:t>
            </w:r>
          </w:p>
        </w:tc>
        <w:tc>
          <w:tcPr>
            <w:tcW w:w="2035" w:type="dxa"/>
            <w:gridSpan w:val="5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通信地址</w:t>
            </w:r>
          </w:p>
        </w:tc>
        <w:tc>
          <w:tcPr>
            <w:tcW w:w="4111" w:type="dxa"/>
            <w:gridSpan w:val="6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gridSpan w:val="4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邮政编码</w:t>
            </w:r>
          </w:p>
        </w:tc>
        <w:tc>
          <w:tcPr>
            <w:tcW w:w="2035" w:type="dxa"/>
            <w:gridSpan w:val="5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4111" w:type="dxa"/>
            <w:gridSpan w:val="6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gridSpan w:val="4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传真</w:t>
            </w:r>
          </w:p>
        </w:tc>
        <w:tc>
          <w:tcPr>
            <w:tcW w:w="2035" w:type="dxa"/>
            <w:gridSpan w:val="5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项目批件号</w:t>
            </w:r>
          </w:p>
        </w:tc>
        <w:tc>
          <w:tcPr>
            <w:tcW w:w="7280" w:type="dxa"/>
            <w:gridSpan w:val="15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方案版本号</w:t>
            </w:r>
          </w:p>
        </w:tc>
        <w:tc>
          <w:tcPr>
            <w:tcW w:w="2734" w:type="dxa"/>
            <w:gridSpan w:val="3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2131" w:type="dxa"/>
            <w:gridSpan w:val="5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方案版本日期</w:t>
            </w:r>
          </w:p>
        </w:tc>
        <w:tc>
          <w:tcPr>
            <w:tcW w:w="2415" w:type="dxa"/>
            <w:gridSpan w:val="7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知情同意书版本号</w:t>
            </w:r>
          </w:p>
        </w:tc>
        <w:tc>
          <w:tcPr>
            <w:tcW w:w="2734" w:type="dxa"/>
            <w:gridSpan w:val="3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2131" w:type="dxa"/>
            <w:gridSpan w:val="5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知情同意书版本日期</w:t>
            </w:r>
          </w:p>
        </w:tc>
        <w:tc>
          <w:tcPr>
            <w:tcW w:w="2415" w:type="dxa"/>
            <w:gridSpan w:val="7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组长单位</w:t>
            </w:r>
          </w:p>
        </w:tc>
        <w:tc>
          <w:tcPr>
            <w:tcW w:w="3827" w:type="dxa"/>
            <w:gridSpan w:val="5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7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组长单位主要研究者</w:t>
            </w:r>
          </w:p>
        </w:tc>
        <w:tc>
          <w:tcPr>
            <w:tcW w:w="1327" w:type="dxa"/>
            <w:gridSpan w:val="3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参加单位</w:t>
            </w:r>
          </w:p>
        </w:tc>
        <w:tc>
          <w:tcPr>
            <w:tcW w:w="7280" w:type="dxa"/>
            <w:gridSpan w:val="15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本院承担科室</w:t>
            </w:r>
          </w:p>
        </w:tc>
        <w:tc>
          <w:tcPr>
            <w:tcW w:w="2829" w:type="dxa"/>
            <w:gridSpan w:val="4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1849" w:type="dxa"/>
            <w:gridSpan w:val="3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本院主要研究者</w:t>
            </w:r>
          </w:p>
        </w:tc>
        <w:tc>
          <w:tcPr>
            <w:tcW w:w="2602" w:type="dxa"/>
            <w:gridSpan w:val="8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设计总例数</w:t>
            </w:r>
          </w:p>
        </w:tc>
        <w:tc>
          <w:tcPr>
            <w:tcW w:w="2829" w:type="dxa"/>
            <w:gridSpan w:val="4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1849" w:type="dxa"/>
            <w:gridSpan w:val="3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本院承担病例数</w:t>
            </w:r>
          </w:p>
        </w:tc>
        <w:tc>
          <w:tcPr>
            <w:tcW w:w="2602" w:type="dxa"/>
            <w:gridSpan w:val="8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48" w:type="dxa"/>
            <w:gridSpan w:val="16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预期研究时间               年       月  至       年 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48" w:type="dxa"/>
            <w:gridSpan w:val="16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sz w:val="18"/>
                <w:szCs w:val="21"/>
              </w:rPr>
            </w:pPr>
            <w:r>
              <w:rPr>
                <w:rFonts w:hint="eastAsia"/>
                <w:b/>
                <w:szCs w:val="21"/>
              </w:rPr>
              <w:t>提供临床研究资料情况说明：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b/>
                <w:sz w:val="18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b/>
                <w:sz w:val="18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b/>
                <w:sz w:val="18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b/>
                <w:sz w:val="18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b/>
                <w:sz w:val="18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b/>
                <w:sz w:val="18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b/>
                <w:sz w:val="18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b/>
                <w:sz w:val="18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b/>
                <w:sz w:val="18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b/>
                <w:sz w:val="18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b/>
                <w:sz w:val="18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b/>
                <w:sz w:val="18"/>
                <w:szCs w:val="21"/>
              </w:rPr>
            </w:pPr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研究信息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tcBorders>
              <w:bottom w:val="single" w:color="auto" w:sz="4" w:space="0"/>
            </w:tcBorders>
            <w:shd w:val="clear" w:color="auto" w:fill="F3F3F3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方案设计类型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实验性研究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观察性研究：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回顾性分析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前瞻性研究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shd w:val="clear" w:color="auto" w:fill="F3F3F3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研究信息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资金来源                 </w:t>
            </w:r>
            <w:r>
              <w:rPr>
                <w:rFonts w:hint="eastAsia" w:ascii="宋体" w:hAnsi="宋体"/>
                <w:szCs w:val="21"/>
              </w:rPr>
              <w:t xml:space="preserve">□企业  □ 政府   □学术团体   □本单位   □ 自筹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数据与安全监察委员会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其它伦理委员会对该项目的否定性或提前终止的决定： </w:t>
            </w:r>
            <w:r>
              <w:rPr>
                <w:rFonts w:hint="eastAsia" w:ascii="宋体" w:hAnsi="宋体"/>
                <w:szCs w:val="21"/>
              </w:rPr>
              <w:t>□ 无  □ 有（需提交相关文件）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研究需要使用人体生物标本： </w:t>
            </w:r>
            <w:r>
              <w:rPr>
                <w:rFonts w:hint="eastAsia" w:ascii="宋体" w:hAnsi="宋体"/>
                <w:szCs w:val="21"/>
              </w:rPr>
              <w:t>□ 否  □是→填写下列选项（a,b</w:t>
            </w:r>
            <w:r>
              <w:rPr>
                <w:rFonts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szCs w:val="21"/>
              </w:rPr>
              <w:t xml:space="preserve">a </w:t>
            </w:r>
            <w:r>
              <w:rPr>
                <w:rFonts w:hint="eastAsia"/>
                <w:szCs w:val="21"/>
              </w:rPr>
              <w:t xml:space="preserve">采集生物标本   </w:t>
            </w:r>
            <w:r>
              <w:rPr>
                <w:rFonts w:hint="eastAsia" w:ascii="宋体" w:hAnsi="宋体"/>
                <w:szCs w:val="21"/>
              </w:rPr>
              <w:t>□ 是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szCs w:val="21"/>
              </w:rPr>
              <w:t xml:space="preserve">b </w:t>
            </w:r>
            <w:r>
              <w:rPr>
                <w:rFonts w:hint="eastAsia"/>
                <w:szCs w:val="21"/>
              </w:rPr>
              <w:t xml:space="preserve">利用以往保存的生物标本： </w:t>
            </w:r>
            <w:r>
              <w:rPr>
                <w:rFonts w:hint="eastAsia" w:ascii="宋体" w:hAnsi="宋体"/>
                <w:szCs w:val="21"/>
              </w:rPr>
              <w:t>□ 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6615" w:hanging="6615" w:hangingChars="315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研究干预超出产品说明书范围，没有获得行政监管部门的批准：</w:t>
            </w:r>
            <w:r>
              <w:rPr>
                <w:rFonts w:hint="eastAsia" w:ascii="宋体" w:hAnsi="宋体"/>
                <w:szCs w:val="21"/>
              </w:rPr>
              <w:t>□是  □否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6615" w:leftChars="300" w:hanging="5985" w:hangingChars="285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（选择是，需填写下列选项a b 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a研究结果是否用于注册或修改说明书： </w:t>
            </w:r>
            <w:r>
              <w:rPr>
                <w:rFonts w:hint="eastAsia" w:ascii="宋体" w:hAnsi="宋体"/>
                <w:szCs w:val="21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b研究是否用于产品的广告： </w:t>
            </w:r>
            <w:r>
              <w:rPr>
                <w:rFonts w:hint="eastAsia" w:ascii="宋体" w:hAnsi="宋体"/>
                <w:szCs w:val="21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c超出说明书使用该产品，是否显著增加了风险： </w:t>
            </w: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医疗器械的类别： </w:t>
            </w:r>
            <w:r>
              <w:rPr>
                <w:rFonts w:hint="eastAsia" w:ascii="宋体" w:hAnsi="宋体"/>
                <w:szCs w:val="21"/>
              </w:rPr>
              <w:t>□I类   □II  □III类  □体外诊断试剂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shd w:val="clear" w:color="auto" w:fill="F3F3F3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招募受试者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谁负责招募：</w:t>
            </w:r>
            <w:r>
              <w:rPr>
                <w:rFonts w:hint="eastAsia" w:ascii="宋体" w:hAnsi="宋体"/>
                <w:szCs w:val="21"/>
              </w:rPr>
              <w:t xml:space="preserve">□医生  □研究者  □研究助理  □研究护士  □其它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  招募方式：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广告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易拉宝，张贴地点：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，张贴时间：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2100" w:firstLineChars="100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自媒体，发布平台：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，发布时间：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eastAsia="zh-CN"/>
              </w:rPr>
              <w:t>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1680" w:firstLineChars="80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个人联系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□数据库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□中介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□其它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招募人群特征：</w:t>
            </w:r>
            <w:r>
              <w:rPr>
                <w:rFonts w:hint="eastAsia" w:ascii="宋体" w:hAnsi="宋体"/>
                <w:szCs w:val="21"/>
              </w:rPr>
              <w:t xml:space="preserve">□健康者  □患者  □弱势群体  □孕妇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</w:rPr>
              <w:t>选择弱势群体需填写（a b）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840" w:firstLineChars="4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a特征  </w:t>
            </w:r>
            <w:r>
              <w:rPr>
                <w:rFonts w:hint="eastAsia" w:ascii="宋体" w:hAnsi="宋体"/>
                <w:szCs w:val="21"/>
              </w:rPr>
              <w:t xml:space="preserve">□儿童/未成年  □认知障碍或健康状况无能力做出知情同意成人 □申办者/研究者的雇员或学生  □教育/经济地位低下人员 □疾病终末期患者  □囚犯或劳教人员   □其它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b知情同意能力的评估方式：</w:t>
            </w:r>
            <w:r>
              <w:rPr>
                <w:rFonts w:hint="eastAsia" w:ascii="宋体" w:hAnsi="宋体"/>
                <w:szCs w:val="21"/>
              </w:rPr>
              <w:t>□临床判断  □量表  □仪器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632" w:firstLineChars="3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涉及孕妇研究信息（选择孕妇请填写）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835" w:leftChars="299" w:hanging="207" w:hangingChars="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□无经济利益引诱其中止妊娠  □ 研究人员不参与中止妊娠的决策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834" w:leftChars="397" w:firstLine="105" w:firstLineChars="5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□研究人员不参与新生儿生存能力的判断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435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受试者报酬：</w:t>
            </w:r>
            <w:r>
              <w:rPr>
                <w:rFonts w:hint="eastAsia" w:ascii="宋体" w:hAnsi="宋体"/>
                <w:szCs w:val="21"/>
              </w:rPr>
              <w:t>□有  □无</w:t>
            </w:r>
            <w:r>
              <w:rPr>
                <w:rFonts w:hint="eastAsia"/>
                <w:szCs w:val="21"/>
              </w:rPr>
              <w:t xml:space="preserve">       如有 报酬金额 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435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报酬支付方式：</w:t>
            </w:r>
            <w:r>
              <w:rPr>
                <w:rFonts w:hint="eastAsia" w:ascii="宋体" w:hAnsi="宋体"/>
                <w:szCs w:val="21"/>
              </w:rPr>
              <w:t xml:space="preserve">□按随访观察时点，分次支付 □按完成随访工作量，一次性支付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1904" w:firstLineChars="907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完成全部随访观察后支付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shd w:val="clear" w:color="auto" w:fill="F3F3F3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知情同意的过程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谁获得知情同意： </w:t>
            </w:r>
            <w:r>
              <w:rPr>
                <w:rFonts w:hint="eastAsia" w:ascii="宋体" w:hAnsi="宋体"/>
                <w:szCs w:val="21"/>
              </w:rPr>
              <w:t>□医生/研究者  □医生  □研究者  □研究护士  □研究助理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获取知情同意地点：</w:t>
            </w:r>
            <w:r>
              <w:rPr>
                <w:rFonts w:hint="eastAsia" w:ascii="宋体" w:hAnsi="宋体"/>
                <w:szCs w:val="21"/>
              </w:rPr>
              <w:t>□ 私密房间/受试者接待室  □诊室  □病房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435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知情同意签字： </w:t>
            </w:r>
            <w:r>
              <w:rPr>
                <w:rFonts w:hint="eastAsia" w:ascii="宋体" w:hAnsi="宋体"/>
                <w:szCs w:val="21"/>
              </w:rPr>
              <w:t>□受试者签字  □法定代理人签字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43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知情同意的例外：□否  □是→填写下列选项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申请开展在紧急情况下无法获得知情同意的研究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申请免除知情同意：利用以往临床诊疗中获得的病历/生物标本的研究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申请免除知情同意：研究病历/生物标本的二次利用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申请免除知情同意签字：（签字的知情同意书会对受试者的隐私构成不正当的威胁，联系受试者真实身份和研究的唯一记录是知情同意文件，并且主要风险就来自于受试者身份或个人隐私的泄漏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申请免除知情同意签字：研究对受试者的风险不大于最小风险，并且如果脱离“研究”背景，相同情况下的行为或程序不要求签署书面知情同意。如访谈研究，邮件/电话调查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shd w:val="clear" w:color="auto" w:fill="F3F3F3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是否涉及社会敏感的伦理问题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是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shd w:val="clear" w:color="auto" w:fill="F3F3F3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主要研究者信息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435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主要研究者资质：职称：</w:t>
            </w:r>
            <w:r>
              <w:rPr>
                <w:rFonts w:hint="eastAsia" w:ascii="宋体" w:hAnsi="宋体"/>
                <w:szCs w:val="21"/>
              </w:rPr>
              <w:t>□副高  □正高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43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职务：</w:t>
            </w:r>
            <w:r>
              <w:rPr>
                <w:rFonts w:hint="eastAsia" w:ascii="宋体" w:hAnsi="宋体"/>
                <w:szCs w:val="21"/>
              </w:rPr>
              <w:t>□科室主任  □教研室主任  □科室副主任  □其他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435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主要研究者声明：</w:t>
            </w:r>
            <w:r>
              <w:rPr>
                <w:rFonts w:hint="eastAsia" w:ascii="宋体" w:hAnsi="宋体"/>
                <w:szCs w:val="21"/>
              </w:rPr>
              <w:t xml:space="preserve">□本人与该研究项目不存在利益冲突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2114" w:firstLineChars="100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本人与该研究项目存在利益冲突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43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主要研究者负责的在研项目中，与本项目筛选入选条件雷同且入组时间发生冲突的项目数：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项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435"/>
              <w:rPr>
                <w:rFonts w:ascii="宋体" w:hAnsi="宋体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435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shd w:val="clear" w:color="auto" w:fill="F1F1F1" w:themeFill="background1" w:themeFillShade="F2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科研诚信承诺：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420" w:firstLineChars="20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本人承诺所提供的项目申报资料真实、准确、完整。承诺在研究过程中，客观、全面、准确采集样本、数据和资料，诚实记录研究过程和结果，规范书写研究病历；研究结束时，将所涉及的原始图片、研究记录、研究数据、生物信息、记录等原始数据资料妥善管理、留存备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申请人责任声明：我将遵循GCP，方案以及伦理委员会的要求，开展本项临床试验。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5736" w:firstLineChars="272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申请人签字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5055" w:firstLineChars="2398"/>
              <w:rPr>
                <w:b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        申请日期 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b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机构办公室审核意见：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405"/>
              <w:rPr>
                <w:szCs w:val="21"/>
              </w:rPr>
            </w:pPr>
            <w:r>
              <w:rPr>
                <w:rFonts w:hint="eastAsia"/>
                <w:szCs w:val="21"/>
              </w:rPr>
              <w:t>主要研究者资质：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通过GCP培训并取得证书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主要研究者所在专业负责的在研项目中，</w:t>
            </w:r>
            <w:r>
              <w:rPr>
                <w:rFonts w:hint="eastAsia" w:ascii="宋体" w:hAnsi="宋体"/>
                <w:szCs w:val="21"/>
              </w:rPr>
              <w:t>与本项目筛选入选条件雷同且入组时间发生冲突的项目数：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项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405"/>
              <w:rPr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4716" w:firstLineChars="2237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机构办公室审核人签字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2193" w:firstLineChars="1040"/>
              <w:rPr>
                <w:b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1665" w:firstLineChars="79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日期 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机构办公室送审伦理意见：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同意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做修改后同意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不同意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4716" w:firstLineChars="2237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机构办公室负责人签字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2193" w:firstLineChars="1040"/>
              <w:rPr>
                <w:b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            日期 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我院伦理委员会已收到上述资料，并决定：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□受理    □不受理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建议审查方式：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□同意备案  □快速审查  □会议审查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伦理办公室受理人签名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2193" w:firstLineChars="1040"/>
              <w:rPr>
                <w:b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            日期 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</w:pPr>
    <w:r>
      <w:rPr>
        <w:rFonts w:hint="eastAsia"/>
      </w:rPr>
      <w:t>JG-GL-2-1(2023</w:t>
    </w:r>
    <w:r>
      <w:rPr>
        <w:rFonts w:hint="eastAsia"/>
        <w:lang w:val="en-US" w:eastAsia="zh-CN"/>
      </w:rPr>
      <w:t>1026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0B41E5"/>
    <w:multiLevelType w:val="multilevel"/>
    <w:tmpl w:val="4A0B41E5"/>
    <w:lvl w:ilvl="0" w:tentative="0">
      <w:start w:val="0"/>
      <w:numFmt w:val="bullet"/>
      <w:lvlText w:val="□"/>
      <w:lvlJc w:val="left"/>
      <w:pPr>
        <w:tabs>
          <w:tab w:val="left" w:pos="1320"/>
        </w:tabs>
        <w:ind w:left="132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1800"/>
        </w:tabs>
        <w:ind w:left="18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220"/>
        </w:tabs>
        <w:ind w:left="22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640"/>
        </w:tabs>
        <w:ind w:left="26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060"/>
        </w:tabs>
        <w:ind w:left="30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480"/>
        </w:tabs>
        <w:ind w:left="34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900"/>
        </w:tabs>
        <w:ind w:left="39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320"/>
        </w:tabs>
        <w:ind w:left="43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740"/>
        </w:tabs>
        <w:ind w:left="47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6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jMGI0ZjJmOGUyMWY0OGI5OGUwY2I5OWQxNzM3ZGEifQ=="/>
  </w:docVars>
  <w:rsids>
    <w:rsidRoot w:val="006C5846"/>
    <w:rsid w:val="0002008C"/>
    <w:rsid w:val="00043E29"/>
    <w:rsid w:val="000A5351"/>
    <w:rsid w:val="000E404D"/>
    <w:rsid w:val="00113771"/>
    <w:rsid w:val="001B2199"/>
    <w:rsid w:val="001F2AD6"/>
    <w:rsid w:val="001F5FFA"/>
    <w:rsid w:val="00314824"/>
    <w:rsid w:val="00344CF9"/>
    <w:rsid w:val="003C0B32"/>
    <w:rsid w:val="003E7CE2"/>
    <w:rsid w:val="003F76B5"/>
    <w:rsid w:val="004202D8"/>
    <w:rsid w:val="004B52C1"/>
    <w:rsid w:val="00520AC8"/>
    <w:rsid w:val="0059672C"/>
    <w:rsid w:val="00600ABB"/>
    <w:rsid w:val="00606428"/>
    <w:rsid w:val="0061355F"/>
    <w:rsid w:val="00631197"/>
    <w:rsid w:val="0066058D"/>
    <w:rsid w:val="006848E4"/>
    <w:rsid w:val="00695110"/>
    <w:rsid w:val="006B5336"/>
    <w:rsid w:val="006C0731"/>
    <w:rsid w:val="006C5846"/>
    <w:rsid w:val="00753972"/>
    <w:rsid w:val="007C1CF8"/>
    <w:rsid w:val="007D76C5"/>
    <w:rsid w:val="008171B6"/>
    <w:rsid w:val="008A6F3D"/>
    <w:rsid w:val="009040F5"/>
    <w:rsid w:val="00934836"/>
    <w:rsid w:val="00965554"/>
    <w:rsid w:val="009B3C33"/>
    <w:rsid w:val="00A50977"/>
    <w:rsid w:val="00A744D1"/>
    <w:rsid w:val="00B06EFC"/>
    <w:rsid w:val="00B14593"/>
    <w:rsid w:val="00B16205"/>
    <w:rsid w:val="00B24723"/>
    <w:rsid w:val="00B30DAB"/>
    <w:rsid w:val="00BA15D3"/>
    <w:rsid w:val="00BA6770"/>
    <w:rsid w:val="00C44B7F"/>
    <w:rsid w:val="00C503CC"/>
    <w:rsid w:val="00C851E6"/>
    <w:rsid w:val="00C91E57"/>
    <w:rsid w:val="00CE0F25"/>
    <w:rsid w:val="00D14A07"/>
    <w:rsid w:val="00D436B0"/>
    <w:rsid w:val="00DC6D8A"/>
    <w:rsid w:val="00E634E2"/>
    <w:rsid w:val="00F129E8"/>
    <w:rsid w:val="00F55638"/>
    <w:rsid w:val="00F70806"/>
    <w:rsid w:val="02D91F0D"/>
    <w:rsid w:val="0A876CB0"/>
    <w:rsid w:val="2EDD21F6"/>
    <w:rsid w:val="31942A1C"/>
    <w:rsid w:val="34012E8D"/>
    <w:rsid w:val="37840194"/>
    <w:rsid w:val="4D4468F3"/>
    <w:rsid w:val="4E317E72"/>
    <w:rsid w:val="5DCA4FAF"/>
    <w:rsid w:val="6B2E5B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1761</Words>
  <Characters>1770</Characters>
  <Lines>19</Lines>
  <Paragraphs>5</Paragraphs>
  <TotalTime>1</TotalTime>
  <ScaleCrop>false</ScaleCrop>
  <LinksUpToDate>false</LinksUpToDate>
  <CharactersWithSpaces>2659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2015-05-19T03:29:00Z</dcterms:created>
  <dc:creator>walkinnet</dc:creator>
  <cp:lastModifiedBy>tj</cp:lastModifiedBy>
  <dcterms:modified xsi:type="dcterms:W3CDTF">2023-10-26T06:28:30Z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72B6B21263724F0CA4176394073E6B27_13</vt:lpwstr>
  </property>
</Properties>
</file>